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134B2" w:rsidR="00695903" w:rsidP="1D812416" w:rsidRDefault="6DE6DCF7" w14:paraId="16D6B8CE" w14:textId="683B0442">
      <w:pPr>
        <w:spacing w:after="0"/>
        <w:jc w:val="both"/>
        <w:rPr>
          <w:lang w:val="pt-PT"/>
        </w:rPr>
      </w:pPr>
      <w:r>
        <w:rPr>
          <w:noProof/>
        </w:rPr>
        <w:drawing>
          <wp:inline distT="0" distB="0" distL="0" distR="0" wp14:anchorId="0DFAF8E4" wp14:editId="208F893E">
            <wp:extent cx="2188654" cy="1140051"/>
            <wp:effectExtent l="0" t="0" r="0" b="0"/>
            <wp:docPr id="1821616062" name="Picture 182161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88654" cy="1140051"/>
                    </a:xfrm>
                    <a:prstGeom prst="rect">
                      <a:avLst/>
                    </a:prstGeom>
                  </pic:spPr>
                </pic:pic>
              </a:graphicData>
            </a:graphic>
          </wp:inline>
        </w:drawing>
      </w:r>
      <w:r w:rsidRPr="00A134B2" w:rsidR="37BC5A04">
        <w:rPr>
          <w:lang w:val="pt-PT"/>
        </w:rPr>
        <w:br/>
      </w:r>
      <w:r w:rsidRPr="00A134B2" w:rsidR="5686E643">
        <w:rPr>
          <w:rFonts w:ascii="Calibri" w:hAnsi="Calibri" w:eastAsia="Calibri" w:cs="Calibri"/>
          <w:sz w:val="22"/>
          <w:szCs w:val="22"/>
          <w:lang w:val="pt-PT"/>
        </w:rPr>
        <w:t xml:space="preserve"> </w:t>
      </w:r>
      <w:r w:rsidRPr="00A134B2" w:rsidR="5686E643">
        <w:rPr>
          <w:rFonts w:ascii="Calibri" w:hAnsi="Calibri" w:eastAsia="Calibri" w:cs="Calibri"/>
          <w:color w:val="000000" w:themeColor="text1"/>
          <w:sz w:val="28"/>
          <w:szCs w:val="28"/>
          <w:lang w:val="pt-PT"/>
        </w:rPr>
        <w:t xml:space="preserve"> </w:t>
      </w:r>
    </w:p>
    <w:p w:rsidRPr="00A134B2" w:rsidR="2C5EA330" w:rsidP="2C5EA330" w:rsidRDefault="2C5EA330" w14:paraId="13BDA200" w14:textId="12E0309D">
      <w:pPr>
        <w:spacing w:after="0"/>
        <w:jc w:val="center"/>
        <w:rPr>
          <w:rFonts w:ascii="Calibri" w:hAnsi="Calibri" w:eastAsia="Calibri" w:cs="Calibri"/>
          <w:b/>
          <w:bCs/>
          <w:color w:val="1F3864"/>
          <w:sz w:val="44"/>
          <w:szCs w:val="44"/>
          <w:lang w:val="pt-PT"/>
        </w:rPr>
      </w:pPr>
    </w:p>
    <w:p w:rsidRPr="00A134B2" w:rsidR="269A2431" w:rsidP="71670C5B" w:rsidRDefault="269A2431" w14:paraId="619BD6E6" w14:textId="4120216C">
      <w:pPr>
        <w:spacing w:line="276" w:lineRule="auto"/>
        <w:jc w:val="center"/>
        <w:rPr>
          <w:rFonts w:ascii="Calibri" w:hAnsi="Calibri" w:eastAsia="Calibri" w:cs="Calibri"/>
          <w:color w:val="00625E"/>
          <w:sz w:val="72"/>
          <w:szCs w:val="72"/>
          <w:lang w:val="pt-PT"/>
        </w:rPr>
      </w:pPr>
      <w:r w:rsidRPr="00A134B2">
        <w:rPr>
          <w:rFonts w:ascii="Calibri" w:hAnsi="Calibri" w:eastAsia="Calibri" w:cs="Calibri"/>
          <w:b/>
          <w:bCs/>
          <w:color w:val="00625E"/>
          <w:sz w:val="72"/>
          <w:szCs w:val="72"/>
          <w:lang w:val="pt-PT"/>
        </w:rPr>
        <w:t>ERO Portal Drop-ins</w:t>
      </w:r>
    </w:p>
    <w:p w:rsidRPr="00A134B2" w:rsidR="269A2431" w:rsidP="4F33791E" w:rsidRDefault="49B59B7F" w14:paraId="55C6B230" w14:textId="34D66EBE">
      <w:pPr>
        <w:spacing w:after="0" w:line="276" w:lineRule="auto"/>
        <w:jc w:val="center"/>
        <w:rPr>
          <w:rFonts w:ascii="Calibri" w:hAnsi="Calibri" w:eastAsia="Calibri" w:cs="Calibri"/>
          <w:color w:val="000000" w:themeColor="text1"/>
          <w:sz w:val="36"/>
          <w:szCs w:val="36"/>
          <w:lang w:val="pt-PT"/>
        </w:rPr>
      </w:pPr>
      <w:r w:rsidRPr="00A134B2">
        <w:rPr>
          <w:rFonts w:ascii="Calibri" w:hAnsi="Calibri" w:eastAsia="Calibri" w:cs="Calibri"/>
          <w:b/>
          <w:bCs/>
          <w:color w:val="000000" w:themeColor="text1"/>
          <w:sz w:val="36"/>
          <w:szCs w:val="36"/>
          <w:lang w:val="pt-PT"/>
        </w:rPr>
        <w:t xml:space="preserve">Q&amp;A pack </w:t>
      </w:r>
    </w:p>
    <w:p w:rsidRPr="00A134B2" w:rsidR="269A2431" w:rsidP="4F33791E" w:rsidRDefault="269A2431" w14:paraId="50B88222" w14:textId="05937824">
      <w:pPr>
        <w:spacing w:line="276" w:lineRule="auto"/>
        <w:ind w:left="5040" w:hanging="5040"/>
        <w:jc w:val="center"/>
        <w:rPr>
          <w:rFonts w:ascii="Calibri" w:hAnsi="Calibri" w:eastAsia="Calibri" w:cs="Calibri"/>
          <w:b/>
          <w:bCs/>
          <w:color w:val="000000" w:themeColor="text1"/>
          <w:sz w:val="36"/>
          <w:szCs w:val="36"/>
          <w:lang w:val="pt-PT"/>
        </w:rPr>
      </w:pPr>
    </w:p>
    <w:p w:rsidR="269A2431" w:rsidP="71670C5B" w:rsidRDefault="269A2431" w14:paraId="7322AD92" w14:textId="4CAA1602">
      <w:pPr>
        <w:spacing w:line="276" w:lineRule="auto"/>
        <w:ind w:left="5040" w:hanging="5040"/>
        <w:jc w:val="center"/>
        <w:rPr>
          <w:rFonts w:ascii="Calibri" w:hAnsi="Calibri" w:eastAsia="Calibri" w:cs="Calibri"/>
          <w:color w:val="000000" w:themeColor="text1"/>
          <w:sz w:val="36"/>
          <w:szCs w:val="36"/>
        </w:rPr>
      </w:pPr>
      <w:r w:rsidRPr="4F33791E">
        <w:rPr>
          <w:rFonts w:ascii="Calibri" w:hAnsi="Calibri" w:eastAsia="Calibri" w:cs="Calibri"/>
          <w:b/>
          <w:bCs/>
          <w:color w:val="000000" w:themeColor="text1"/>
          <w:sz w:val="36"/>
          <w:szCs w:val="36"/>
        </w:rPr>
        <w:t>Elections Directorate</w:t>
      </w:r>
    </w:p>
    <w:p w:rsidR="6B325C48" w:rsidP="6B325C48" w:rsidRDefault="6B325C48" w14:paraId="1053A448" w14:textId="6A463569">
      <w:pPr>
        <w:spacing w:after="0"/>
        <w:jc w:val="center"/>
        <w:rPr>
          <w:rFonts w:ascii="Calibri" w:hAnsi="Calibri" w:eastAsia="Calibri" w:cs="Calibri"/>
          <w:color w:val="000000" w:themeColor="text1"/>
          <w:sz w:val="36"/>
          <w:szCs w:val="36"/>
        </w:rPr>
      </w:pPr>
    </w:p>
    <w:p w:rsidR="00695903" w:rsidP="363B4F91" w:rsidRDefault="5686E643" w14:paraId="408EBC54" w14:textId="2899938B">
      <w:pPr>
        <w:spacing w:after="0" w:line="257" w:lineRule="auto"/>
      </w:pPr>
      <w:r w:rsidRPr="363B4F91">
        <w:rPr>
          <w:rFonts w:ascii="Calibri" w:hAnsi="Calibri" w:eastAsia="Calibri" w:cs="Calibri"/>
          <w:sz w:val="22"/>
          <w:szCs w:val="22"/>
        </w:rPr>
        <w:t xml:space="preserve"> </w:t>
      </w:r>
    </w:p>
    <w:p w:rsidR="00695903" w:rsidP="5C68A281" w:rsidRDefault="5686E643" w14:paraId="1D697B47" w14:textId="72D5E724">
      <w:pPr>
        <w:spacing w:after="0" w:line="257" w:lineRule="auto"/>
        <w:rPr>
          <w:rFonts w:ascii="Arial" w:hAnsi="Arial" w:eastAsia="Arial" w:cs="Arial"/>
        </w:rPr>
      </w:pPr>
      <w:r w:rsidRPr="71670C5B">
        <w:rPr>
          <w:rFonts w:ascii="Arial" w:hAnsi="Arial" w:eastAsia="Arial" w:cs="Arial"/>
        </w:rPr>
        <w:t>Questions asked during the E</w:t>
      </w:r>
      <w:r w:rsidRPr="71670C5B" w:rsidR="6C0DEE47">
        <w:rPr>
          <w:rFonts w:ascii="Arial" w:hAnsi="Arial" w:eastAsia="Arial" w:cs="Arial"/>
        </w:rPr>
        <w:t>RO Portal</w:t>
      </w:r>
      <w:r w:rsidRPr="71670C5B" w:rsidR="00EA3D56">
        <w:rPr>
          <w:rFonts w:ascii="Arial" w:hAnsi="Arial" w:eastAsia="Arial" w:cs="Arial"/>
        </w:rPr>
        <w:t xml:space="preserve"> </w:t>
      </w:r>
      <w:r w:rsidRPr="71670C5B">
        <w:rPr>
          <w:rFonts w:ascii="Arial" w:hAnsi="Arial" w:eastAsia="Arial" w:cs="Arial"/>
        </w:rPr>
        <w:t>drop-in event</w:t>
      </w:r>
      <w:r w:rsidRPr="71670C5B" w:rsidR="11E13061">
        <w:rPr>
          <w:rFonts w:ascii="Arial" w:hAnsi="Arial" w:eastAsia="Arial" w:cs="Arial"/>
        </w:rPr>
        <w:t>s</w:t>
      </w:r>
      <w:r w:rsidRPr="71670C5B">
        <w:rPr>
          <w:rFonts w:ascii="Arial" w:hAnsi="Arial" w:eastAsia="Arial" w:cs="Arial"/>
        </w:rPr>
        <w:t xml:space="preserve"> held in</w:t>
      </w:r>
      <w:r w:rsidRPr="71670C5B" w:rsidR="622A2222">
        <w:rPr>
          <w:rFonts w:ascii="Arial" w:hAnsi="Arial" w:eastAsia="Arial" w:cs="Arial"/>
        </w:rPr>
        <w:t xml:space="preserve"> </w:t>
      </w:r>
      <w:r w:rsidRPr="71670C5B" w:rsidR="614BE853">
        <w:rPr>
          <w:rFonts w:ascii="Arial" w:hAnsi="Arial" w:eastAsia="Arial" w:cs="Arial"/>
        </w:rPr>
        <w:t>A</w:t>
      </w:r>
      <w:r w:rsidRPr="71670C5B" w:rsidR="0C008C8C">
        <w:rPr>
          <w:rFonts w:ascii="Arial" w:hAnsi="Arial" w:eastAsia="Arial" w:cs="Arial"/>
        </w:rPr>
        <w:t>pril have</w:t>
      </w:r>
      <w:r w:rsidRPr="71670C5B">
        <w:rPr>
          <w:rFonts w:ascii="Arial" w:hAnsi="Arial" w:eastAsia="Arial" w:cs="Arial"/>
        </w:rPr>
        <w:t xml:space="preserve"> been collated and answers provided in this document. </w:t>
      </w:r>
    </w:p>
    <w:p w:rsidR="00695903" w:rsidP="5C68A281" w:rsidRDefault="5686E643" w14:paraId="4BBE70CD" w14:textId="2899938B">
      <w:pPr>
        <w:spacing w:after="0" w:line="257" w:lineRule="auto"/>
        <w:rPr>
          <w:rFonts w:ascii="Arial" w:hAnsi="Arial" w:eastAsia="Arial" w:cs="Arial"/>
        </w:rPr>
      </w:pPr>
      <w:r w:rsidRPr="5C68A281">
        <w:rPr>
          <w:rFonts w:ascii="Arial" w:hAnsi="Arial" w:eastAsia="Arial" w:cs="Arial"/>
        </w:rPr>
        <w:t xml:space="preserve"> </w:t>
      </w:r>
    </w:p>
    <w:p w:rsidR="00695903" w:rsidP="5C68A281" w:rsidRDefault="1BCB343C" w14:paraId="5280BFF6" w14:textId="19FCCA21">
      <w:pPr>
        <w:spacing w:after="0" w:line="257" w:lineRule="auto"/>
        <w:rPr>
          <w:rFonts w:ascii="Arial" w:hAnsi="Arial" w:eastAsia="Arial" w:cs="Arial"/>
        </w:rPr>
      </w:pPr>
      <w:r w:rsidRPr="41952BEC">
        <w:rPr>
          <w:rFonts w:ascii="Arial" w:hAnsi="Arial" w:eastAsia="Arial" w:cs="Arial"/>
        </w:rPr>
        <w:t>Please refer to the ERO Portal Digital Roadmap for further information.</w:t>
      </w:r>
      <w:r w:rsidRPr="41952BEC" w:rsidR="1B951CB9">
        <w:rPr>
          <w:rFonts w:ascii="Arial" w:hAnsi="Arial" w:eastAsia="Arial" w:cs="Arial"/>
        </w:rPr>
        <w:t xml:space="preserve"> </w:t>
      </w:r>
      <w:r w:rsidRPr="41952BEC" w:rsidR="5686E643">
        <w:rPr>
          <w:rFonts w:ascii="Arial" w:hAnsi="Arial" w:eastAsia="Arial" w:cs="Arial"/>
        </w:rPr>
        <w:t xml:space="preserve"> </w:t>
      </w:r>
    </w:p>
    <w:p w:rsidR="00695903" w:rsidP="71670C5B" w:rsidRDefault="5686E643" w14:paraId="0E265194" w14:textId="657C9C64">
      <w:pPr>
        <w:spacing w:after="0" w:line="257" w:lineRule="auto"/>
        <w:rPr>
          <w:rFonts w:ascii="Arial" w:hAnsi="Arial" w:eastAsia="Arial" w:cs="Arial"/>
          <w:color w:val="0563C1"/>
        </w:rPr>
      </w:pPr>
      <w:r w:rsidRPr="4F33791E">
        <w:rPr>
          <w:rFonts w:ascii="Arial" w:hAnsi="Arial" w:eastAsia="Arial" w:cs="Arial"/>
        </w:rPr>
        <w:t xml:space="preserve">If you have any further questions not covered by these documents, please contact </w:t>
      </w:r>
      <w:hyperlink r:id="rId12">
        <w:r w:rsidRPr="4F33791E" w:rsidR="3994318F">
          <w:rPr>
            <w:rStyle w:val="Hyperlink"/>
            <w:rFonts w:ascii="Arial" w:hAnsi="Arial" w:eastAsia="Arial" w:cs="Arial"/>
          </w:rPr>
          <w:t>elections@communities.gov.uk</w:t>
        </w:r>
      </w:hyperlink>
    </w:p>
    <w:p w:rsidR="71670C5B" w:rsidP="71670C5B" w:rsidRDefault="71670C5B" w14:paraId="6F655B5B" w14:textId="10FA4E2F">
      <w:pPr>
        <w:spacing w:after="0" w:line="257" w:lineRule="auto"/>
        <w:rPr>
          <w:rFonts w:ascii="Arial" w:hAnsi="Arial" w:eastAsia="Arial" w:cs="Arial"/>
          <w:color w:val="0563C1"/>
        </w:rPr>
      </w:pPr>
    </w:p>
    <w:p w:rsidR="5C68A281" w:rsidP="6BCE01C6" w:rsidRDefault="5C68A281" w14:paraId="5C70CC68" w14:textId="4DE35A99">
      <w:pPr>
        <w:rPr>
          <w:rFonts w:ascii="Arial" w:hAnsi="Arial" w:eastAsia="Arial" w:cs="Arial"/>
        </w:rPr>
      </w:pPr>
    </w:p>
    <w:p w:rsidR="6BCE01C6" w:rsidP="00FA45E9" w:rsidRDefault="6BCE01C6" w14:paraId="23BAABEE" w14:textId="32C2FA92">
      <w:pPr>
        <w:pStyle w:val="Heading1"/>
      </w:pPr>
    </w:p>
    <w:p w:rsidR="00BE20B0" w:rsidP="00BE20B0" w:rsidRDefault="00BE20B0" w14:paraId="70F3D236" w14:textId="77777777"/>
    <w:p w:rsidR="00BE20B0" w:rsidP="00BE20B0" w:rsidRDefault="00BE20B0" w14:paraId="70919FDD" w14:textId="77777777"/>
    <w:p w:rsidR="00BE20B0" w:rsidP="00BE20B0" w:rsidRDefault="00BE20B0" w14:paraId="57DF77CF" w14:textId="77777777"/>
    <w:p w:rsidR="00BE20B0" w:rsidP="00BE20B0" w:rsidRDefault="00BE20B0" w14:paraId="43083988" w14:textId="77777777"/>
    <w:p w:rsidR="00BE20B0" w:rsidP="00BE20B0" w:rsidRDefault="00BE20B0" w14:paraId="2120BF4B" w14:textId="77777777"/>
    <w:p w:rsidR="00BE20B0" w:rsidP="00BE20B0" w:rsidRDefault="00BE20B0" w14:paraId="3119D30B" w14:textId="77777777"/>
    <w:p w:rsidR="00BE20B0" w:rsidP="00BE20B0" w:rsidRDefault="00BE20B0" w14:paraId="2116A2C7" w14:textId="77777777"/>
    <w:p w:rsidR="00BE20B0" w:rsidP="00BE20B0" w:rsidRDefault="00BE20B0" w14:paraId="59A5641F" w14:textId="77777777"/>
    <w:p w:rsidRPr="00B250DE" w:rsidR="00B250DE" w:rsidRDefault="00B250DE" w14:paraId="137CF950" w14:textId="29A3C216">
      <w:pPr>
        <w:pStyle w:val="TOC1"/>
        <w:tabs>
          <w:tab w:val="right" w:leader="dot" w:pos="9016"/>
        </w:tabs>
        <w:rPr>
          <w:rFonts w:ascii="Calibri" w:hAnsi="Calibri" w:eastAsia="Calibri" w:cs="Calibri"/>
          <w:b/>
          <w:bCs/>
          <w:color w:val="000000" w:themeColor="text1"/>
          <w:sz w:val="36"/>
          <w:szCs w:val="36"/>
        </w:rPr>
      </w:pPr>
      <w:r w:rsidRPr="00B250DE">
        <w:rPr>
          <w:rFonts w:ascii="Calibri" w:hAnsi="Calibri" w:eastAsia="Calibri" w:cs="Calibri"/>
          <w:b/>
          <w:bCs/>
          <w:color w:val="000000" w:themeColor="text1"/>
          <w:sz w:val="36"/>
          <w:szCs w:val="36"/>
        </w:rPr>
        <w:lastRenderedPageBreak/>
        <w:t>Contents</w:t>
      </w:r>
    </w:p>
    <w:p w:rsidR="00B250DE" w:rsidRDefault="00B250DE" w14:paraId="78418D5E" w14:textId="77777777">
      <w:pPr>
        <w:pStyle w:val="TOC1"/>
        <w:tabs>
          <w:tab w:val="right" w:leader="dot" w:pos="9016"/>
        </w:tabs>
        <w:rPr>
          <w:b/>
          <w:bCs/>
        </w:rPr>
      </w:pPr>
    </w:p>
    <w:p w:rsidR="00CC40EB" w:rsidP="41952BEC" w:rsidRDefault="4F33791E" w14:paraId="68016757" w14:textId="1AC51595">
      <w:pPr>
        <w:pStyle w:val="TOC1"/>
        <w:tabs>
          <w:tab w:val="right" w:leader="dot" w:pos="9015"/>
        </w:tabs>
        <w:rPr>
          <w:noProof/>
          <w:kern w:val="2"/>
          <w:lang w:eastAsia="en-GB"/>
          <w14:ligatures w14:val="standardContextual"/>
        </w:rPr>
      </w:pPr>
      <w:r>
        <w:fldChar w:fldCharType="begin"/>
      </w:r>
      <w:r w:rsidR="00B250DE">
        <w:instrText>TOC \o "1-3" \z \u \h</w:instrText>
      </w:r>
      <w:r>
        <w:fldChar w:fldCharType="separate"/>
      </w:r>
      <w:hyperlink w:anchor="_Toc1412885730">
        <w:r w:rsidRPr="4F33791E">
          <w:rPr>
            <w:rStyle w:val="Hyperlink"/>
            <w:noProof/>
          </w:rPr>
          <w:t>Form Design and Application Handling</w:t>
        </w:r>
        <w:r>
          <w:tab/>
        </w:r>
        <w:r w:rsidR="00B250DE">
          <w:rPr>
            <w:noProof/>
          </w:rPr>
          <w:fldChar w:fldCharType="begin"/>
        </w:r>
        <w:r w:rsidR="00B250DE">
          <w:rPr>
            <w:noProof/>
          </w:rPr>
          <w:instrText>PAGEREF _Toc1412885730 \h</w:instrText>
        </w:r>
        <w:r w:rsidR="00B250DE">
          <w:rPr>
            <w:noProof/>
          </w:rPr>
        </w:r>
        <w:r w:rsidR="00B250DE">
          <w:rPr>
            <w:noProof/>
          </w:rPr>
          <w:fldChar w:fldCharType="separate"/>
        </w:r>
        <w:r w:rsidR="00AF783F">
          <w:rPr>
            <w:noProof/>
          </w:rPr>
          <w:t>3</w:t>
        </w:r>
        <w:r w:rsidR="00B250DE">
          <w:rPr>
            <w:noProof/>
          </w:rPr>
          <w:fldChar w:fldCharType="end"/>
        </w:r>
      </w:hyperlink>
    </w:p>
    <w:p w:rsidR="00CC40EB" w:rsidP="41952BEC" w:rsidRDefault="4F33791E" w14:paraId="18E65D6F" w14:textId="719A5428">
      <w:pPr>
        <w:pStyle w:val="TOC1"/>
        <w:tabs>
          <w:tab w:val="right" w:leader="dot" w:pos="9015"/>
        </w:tabs>
        <w:rPr>
          <w:noProof/>
          <w:kern w:val="2"/>
          <w:lang w:eastAsia="en-GB"/>
          <w14:ligatures w14:val="standardContextual"/>
        </w:rPr>
      </w:pPr>
      <w:hyperlink w:anchor="_Toc848692783">
        <w:r w:rsidRPr="4F33791E">
          <w:rPr>
            <w:rStyle w:val="Hyperlink"/>
            <w:noProof/>
          </w:rPr>
          <w:t>Identity Check and Data Matching</w:t>
        </w:r>
        <w:r>
          <w:tab/>
        </w:r>
        <w:r w:rsidR="00CC40EB">
          <w:rPr>
            <w:noProof/>
          </w:rPr>
          <w:fldChar w:fldCharType="begin"/>
        </w:r>
        <w:r w:rsidR="00CC40EB">
          <w:rPr>
            <w:noProof/>
          </w:rPr>
          <w:instrText>PAGEREF _Toc848692783 \h</w:instrText>
        </w:r>
        <w:r w:rsidR="00CC40EB">
          <w:rPr>
            <w:noProof/>
          </w:rPr>
        </w:r>
        <w:r w:rsidR="00CC40EB">
          <w:rPr>
            <w:noProof/>
          </w:rPr>
          <w:fldChar w:fldCharType="separate"/>
        </w:r>
        <w:r w:rsidR="00AF783F">
          <w:rPr>
            <w:noProof/>
          </w:rPr>
          <w:t>4</w:t>
        </w:r>
        <w:r w:rsidR="00CC40EB">
          <w:rPr>
            <w:noProof/>
          </w:rPr>
          <w:fldChar w:fldCharType="end"/>
        </w:r>
      </w:hyperlink>
    </w:p>
    <w:p w:rsidR="00CC40EB" w:rsidP="41952BEC" w:rsidRDefault="4F33791E" w14:paraId="589B2338" w14:textId="46C394B6">
      <w:pPr>
        <w:pStyle w:val="TOC1"/>
        <w:tabs>
          <w:tab w:val="right" w:leader="dot" w:pos="9015"/>
        </w:tabs>
        <w:rPr>
          <w:noProof/>
          <w:kern w:val="2"/>
          <w:lang w:eastAsia="en-GB"/>
          <w14:ligatures w14:val="standardContextual"/>
        </w:rPr>
      </w:pPr>
      <w:hyperlink w:anchor="_Toc72594580">
        <w:r w:rsidRPr="4F33791E">
          <w:rPr>
            <w:rStyle w:val="Hyperlink"/>
            <w:noProof/>
          </w:rPr>
          <w:t>Signature Handling</w:t>
        </w:r>
        <w:r>
          <w:tab/>
        </w:r>
        <w:r w:rsidR="00CC40EB">
          <w:rPr>
            <w:noProof/>
          </w:rPr>
          <w:fldChar w:fldCharType="begin"/>
        </w:r>
        <w:r w:rsidR="00CC40EB">
          <w:rPr>
            <w:noProof/>
          </w:rPr>
          <w:instrText>PAGEREF _Toc72594580 \h</w:instrText>
        </w:r>
        <w:r w:rsidR="00CC40EB">
          <w:rPr>
            <w:noProof/>
          </w:rPr>
        </w:r>
        <w:r w:rsidR="00CC40EB">
          <w:rPr>
            <w:noProof/>
          </w:rPr>
          <w:fldChar w:fldCharType="separate"/>
        </w:r>
        <w:r w:rsidR="00AF783F">
          <w:rPr>
            <w:noProof/>
          </w:rPr>
          <w:t>4</w:t>
        </w:r>
        <w:r w:rsidR="00CC40EB">
          <w:rPr>
            <w:noProof/>
          </w:rPr>
          <w:fldChar w:fldCharType="end"/>
        </w:r>
      </w:hyperlink>
    </w:p>
    <w:p w:rsidR="00CC40EB" w:rsidP="41952BEC" w:rsidRDefault="4F33791E" w14:paraId="52A30883" w14:textId="72429EAA">
      <w:pPr>
        <w:pStyle w:val="TOC1"/>
        <w:tabs>
          <w:tab w:val="right" w:leader="dot" w:pos="9015"/>
        </w:tabs>
        <w:rPr>
          <w:noProof/>
          <w:kern w:val="2"/>
          <w:lang w:eastAsia="en-GB"/>
          <w14:ligatures w14:val="standardContextual"/>
        </w:rPr>
      </w:pPr>
      <w:hyperlink w:anchor="_Toc517814912">
        <w:r w:rsidRPr="4F33791E">
          <w:rPr>
            <w:rStyle w:val="Hyperlink"/>
            <w:noProof/>
          </w:rPr>
          <w:t>Communications Tab Functionality</w:t>
        </w:r>
        <w:r>
          <w:tab/>
        </w:r>
        <w:r w:rsidR="00CC40EB">
          <w:rPr>
            <w:noProof/>
          </w:rPr>
          <w:fldChar w:fldCharType="begin"/>
        </w:r>
        <w:r w:rsidR="00CC40EB">
          <w:rPr>
            <w:noProof/>
          </w:rPr>
          <w:instrText>PAGEREF _Toc517814912 \h</w:instrText>
        </w:r>
        <w:r w:rsidR="00CC40EB">
          <w:rPr>
            <w:noProof/>
          </w:rPr>
        </w:r>
        <w:r w:rsidR="00CC40EB">
          <w:rPr>
            <w:noProof/>
          </w:rPr>
          <w:fldChar w:fldCharType="separate"/>
        </w:r>
        <w:r w:rsidR="00AF783F">
          <w:rPr>
            <w:noProof/>
          </w:rPr>
          <w:t>5</w:t>
        </w:r>
        <w:r w:rsidR="00CC40EB">
          <w:rPr>
            <w:noProof/>
          </w:rPr>
          <w:fldChar w:fldCharType="end"/>
        </w:r>
      </w:hyperlink>
    </w:p>
    <w:p w:rsidR="00CC40EB" w:rsidP="41952BEC" w:rsidRDefault="4F33791E" w14:paraId="538A7C61" w14:textId="0BD57B5A">
      <w:pPr>
        <w:pStyle w:val="TOC1"/>
        <w:tabs>
          <w:tab w:val="right" w:leader="dot" w:pos="9015"/>
        </w:tabs>
        <w:rPr>
          <w:noProof/>
          <w:kern w:val="2"/>
          <w:lang w:eastAsia="en-GB"/>
          <w14:ligatures w14:val="standardContextual"/>
        </w:rPr>
      </w:pPr>
      <w:hyperlink w:anchor="_Toc1903127617">
        <w:r w:rsidRPr="4F33791E">
          <w:rPr>
            <w:rStyle w:val="Hyperlink"/>
            <w:noProof/>
          </w:rPr>
          <w:t>Postal and Proxy Voting</w:t>
        </w:r>
        <w:r>
          <w:tab/>
        </w:r>
        <w:r w:rsidR="00CC40EB">
          <w:rPr>
            <w:noProof/>
          </w:rPr>
          <w:fldChar w:fldCharType="begin"/>
        </w:r>
        <w:r w:rsidR="00CC40EB">
          <w:rPr>
            <w:noProof/>
          </w:rPr>
          <w:instrText>PAGEREF _Toc1903127617 \h</w:instrText>
        </w:r>
        <w:r w:rsidR="00CC40EB">
          <w:rPr>
            <w:noProof/>
          </w:rPr>
        </w:r>
        <w:r w:rsidR="00CC40EB">
          <w:rPr>
            <w:noProof/>
          </w:rPr>
          <w:fldChar w:fldCharType="separate"/>
        </w:r>
        <w:r w:rsidR="00AF783F">
          <w:rPr>
            <w:noProof/>
          </w:rPr>
          <w:t>6</w:t>
        </w:r>
        <w:r w:rsidR="00CC40EB">
          <w:rPr>
            <w:noProof/>
          </w:rPr>
          <w:fldChar w:fldCharType="end"/>
        </w:r>
      </w:hyperlink>
    </w:p>
    <w:p w:rsidR="00CC40EB" w:rsidP="41952BEC" w:rsidRDefault="4F33791E" w14:paraId="02D27992" w14:textId="4687CAF2">
      <w:pPr>
        <w:pStyle w:val="TOC1"/>
        <w:tabs>
          <w:tab w:val="right" w:leader="dot" w:pos="9015"/>
        </w:tabs>
        <w:rPr>
          <w:noProof/>
          <w:kern w:val="2"/>
          <w:lang w:eastAsia="en-GB"/>
          <w14:ligatures w14:val="standardContextual"/>
        </w:rPr>
      </w:pPr>
      <w:hyperlink w:anchor="_Toc1284077269">
        <w:r w:rsidRPr="4F33791E">
          <w:rPr>
            <w:rStyle w:val="Hyperlink"/>
            <w:noProof/>
          </w:rPr>
          <w:t>Accessibility and Language Support</w:t>
        </w:r>
        <w:r>
          <w:tab/>
        </w:r>
        <w:r w:rsidR="00CC40EB">
          <w:rPr>
            <w:noProof/>
          </w:rPr>
          <w:fldChar w:fldCharType="begin"/>
        </w:r>
        <w:r w:rsidR="00CC40EB">
          <w:rPr>
            <w:noProof/>
          </w:rPr>
          <w:instrText>PAGEREF _Toc1284077269 \h</w:instrText>
        </w:r>
        <w:r w:rsidR="00CC40EB">
          <w:rPr>
            <w:noProof/>
          </w:rPr>
        </w:r>
        <w:r w:rsidR="00CC40EB">
          <w:rPr>
            <w:noProof/>
          </w:rPr>
          <w:fldChar w:fldCharType="separate"/>
        </w:r>
        <w:r w:rsidR="00AF783F">
          <w:rPr>
            <w:noProof/>
          </w:rPr>
          <w:t>6</w:t>
        </w:r>
        <w:r w:rsidR="00CC40EB">
          <w:rPr>
            <w:noProof/>
          </w:rPr>
          <w:fldChar w:fldCharType="end"/>
        </w:r>
      </w:hyperlink>
    </w:p>
    <w:p w:rsidR="00CC40EB" w:rsidP="41952BEC" w:rsidRDefault="4F33791E" w14:paraId="5F8E91D5" w14:textId="6DB5458E">
      <w:pPr>
        <w:pStyle w:val="TOC1"/>
        <w:tabs>
          <w:tab w:val="right" w:leader="dot" w:pos="9015"/>
        </w:tabs>
        <w:rPr>
          <w:noProof/>
          <w:kern w:val="2"/>
          <w:lang w:eastAsia="en-GB"/>
          <w14:ligatures w14:val="standardContextual"/>
        </w:rPr>
      </w:pPr>
      <w:hyperlink w:anchor="_Toc458136506">
        <w:r w:rsidRPr="4F33791E">
          <w:rPr>
            <w:rStyle w:val="Hyperlink"/>
            <w:noProof/>
          </w:rPr>
          <w:t>Digital and Paper Application Processing</w:t>
        </w:r>
        <w:r>
          <w:tab/>
        </w:r>
        <w:r w:rsidR="00CC40EB">
          <w:rPr>
            <w:noProof/>
          </w:rPr>
          <w:fldChar w:fldCharType="begin"/>
        </w:r>
        <w:r w:rsidR="00CC40EB">
          <w:rPr>
            <w:noProof/>
          </w:rPr>
          <w:instrText>PAGEREF _Toc458136506 \h</w:instrText>
        </w:r>
        <w:r w:rsidR="00CC40EB">
          <w:rPr>
            <w:noProof/>
          </w:rPr>
        </w:r>
        <w:r w:rsidR="00CC40EB">
          <w:rPr>
            <w:noProof/>
          </w:rPr>
          <w:fldChar w:fldCharType="separate"/>
        </w:r>
        <w:r w:rsidR="00AF783F">
          <w:rPr>
            <w:noProof/>
          </w:rPr>
          <w:t>7</w:t>
        </w:r>
        <w:r w:rsidR="00CC40EB">
          <w:rPr>
            <w:noProof/>
          </w:rPr>
          <w:fldChar w:fldCharType="end"/>
        </w:r>
      </w:hyperlink>
    </w:p>
    <w:p w:rsidR="4F33791E" w:rsidP="41952BEC" w:rsidRDefault="4F33791E" w14:paraId="4A9CBB78" w14:textId="3E80C32A">
      <w:pPr>
        <w:pStyle w:val="TOC1"/>
        <w:tabs>
          <w:tab w:val="right" w:leader="dot" w:pos="9015"/>
        </w:tabs>
      </w:pPr>
      <w:hyperlink w:anchor="_Toc1288956723">
        <w:r w:rsidRPr="4F33791E">
          <w:rPr>
            <w:rStyle w:val="Hyperlink"/>
            <w:noProof/>
          </w:rPr>
          <w:t>Reminder: Training Videos</w:t>
        </w:r>
        <w:r>
          <w:tab/>
        </w:r>
        <w:r>
          <w:rPr>
            <w:noProof/>
          </w:rPr>
          <w:fldChar w:fldCharType="begin"/>
        </w:r>
        <w:r>
          <w:rPr>
            <w:noProof/>
          </w:rPr>
          <w:instrText>PAGEREF _Toc1288956723 \h</w:instrText>
        </w:r>
        <w:r>
          <w:rPr>
            <w:noProof/>
          </w:rPr>
        </w:r>
        <w:r>
          <w:rPr>
            <w:noProof/>
          </w:rPr>
          <w:fldChar w:fldCharType="separate"/>
        </w:r>
        <w:r w:rsidR="00AF783F">
          <w:rPr>
            <w:noProof/>
          </w:rPr>
          <w:t>8</w:t>
        </w:r>
        <w:r>
          <w:rPr>
            <w:noProof/>
          </w:rPr>
          <w:fldChar w:fldCharType="end"/>
        </w:r>
      </w:hyperlink>
      <w:r>
        <w:fldChar w:fldCharType="end"/>
      </w:r>
    </w:p>
    <w:p w:rsidR="00762ED6" w:rsidP="00BE20B0" w:rsidRDefault="00762ED6" w14:paraId="1A9AC7F9" w14:textId="7B7D7045">
      <w:pPr>
        <w:rPr>
          <w:b/>
          <w:bCs/>
        </w:rPr>
      </w:pPr>
    </w:p>
    <w:p w:rsidR="00762ED6" w:rsidP="00BE20B0" w:rsidRDefault="00762ED6" w14:paraId="0A5E9714" w14:textId="77777777">
      <w:pPr>
        <w:rPr>
          <w:b/>
          <w:bCs/>
        </w:rPr>
      </w:pPr>
    </w:p>
    <w:p w:rsidR="00762ED6" w:rsidP="00BE20B0" w:rsidRDefault="00762ED6" w14:paraId="65EBF07F" w14:textId="77777777">
      <w:pPr>
        <w:rPr>
          <w:b/>
          <w:bCs/>
        </w:rPr>
      </w:pPr>
    </w:p>
    <w:p w:rsidR="00762ED6" w:rsidP="00BE20B0" w:rsidRDefault="00762ED6" w14:paraId="7B316C3C" w14:textId="77777777">
      <w:pPr>
        <w:rPr>
          <w:b/>
          <w:bCs/>
        </w:rPr>
      </w:pPr>
    </w:p>
    <w:p w:rsidR="00762ED6" w:rsidP="00BE20B0" w:rsidRDefault="00762ED6" w14:paraId="7EACD629" w14:textId="77777777">
      <w:pPr>
        <w:rPr>
          <w:b/>
          <w:bCs/>
        </w:rPr>
      </w:pPr>
    </w:p>
    <w:p w:rsidR="00762ED6" w:rsidP="00BE20B0" w:rsidRDefault="00762ED6" w14:paraId="043790C2" w14:textId="77777777">
      <w:pPr>
        <w:rPr>
          <w:b/>
          <w:bCs/>
        </w:rPr>
      </w:pPr>
    </w:p>
    <w:p w:rsidR="00762ED6" w:rsidP="00BE20B0" w:rsidRDefault="00762ED6" w14:paraId="72411B2A" w14:textId="77777777">
      <w:pPr>
        <w:rPr>
          <w:b/>
          <w:bCs/>
        </w:rPr>
      </w:pPr>
    </w:p>
    <w:p w:rsidR="00762ED6" w:rsidP="00BE20B0" w:rsidRDefault="00762ED6" w14:paraId="34D50624" w14:textId="77777777">
      <w:pPr>
        <w:rPr>
          <w:b/>
          <w:bCs/>
        </w:rPr>
      </w:pPr>
    </w:p>
    <w:p w:rsidR="00762ED6" w:rsidP="00BE20B0" w:rsidRDefault="00762ED6" w14:paraId="5FD6EF00" w14:textId="77777777">
      <w:pPr>
        <w:rPr>
          <w:b/>
          <w:bCs/>
        </w:rPr>
      </w:pPr>
    </w:p>
    <w:p w:rsidR="00762ED6" w:rsidP="00BE20B0" w:rsidRDefault="00762ED6" w14:paraId="17C3B473" w14:textId="77777777">
      <w:pPr>
        <w:rPr>
          <w:b/>
          <w:bCs/>
        </w:rPr>
      </w:pPr>
    </w:p>
    <w:p w:rsidR="00762ED6" w:rsidP="00BE20B0" w:rsidRDefault="00762ED6" w14:paraId="5A668EF8" w14:textId="77777777">
      <w:pPr>
        <w:rPr>
          <w:b/>
          <w:bCs/>
        </w:rPr>
      </w:pPr>
    </w:p>
    <w:p w:rsidR="00762ED6" w:rsidP="00BE20B0" w:rsidRDefault="00762ED6" w14:paraId="0E11E184" w14:textId="77777777">
      <w:pPr>
        <w:rPr>
          <w:b/>
          <w:bCs/>
        </w:rPr>
      </w:pPr>
    </w:p>
    <w:p w:rsidR="00762ED6" w:rsidP="00BE20B0" w:rsidRDefault="00762ED6" w14:paraId="64C037BD" w14:textId="77777777">
      <w:pPr>
        <w:rPr>
          <w:b/>
          <w:bCs/>
        </w:rPr>
      </w:pPr>
    </w:p>
    <w:p w:rsidR="00762ED6" w:rsidP="00BE20B0" w:rsidRDefault="00762ED6" w14:paraId="224B695D" w14:textId="77777777">
      <w:pPr>
        <w:rPr>
          <w:b/>
          <w:bCs/>
        </w:rPr>
      </w:pPr>
    </w:p>
    <w:p w:rsidR="00762ED6" w:rsidP="00BE20B0" w:rsidRDefault="00762ED6" w14:paraId="5B7963F0" w14:textId="77777777">
      <w:pPr>
        <w:rPr>
          <w:b/>
          <w:bCs/>
        </w:rPr>
      </w:pPr>
    </w:p>
    <w:p w:rsidR="00762ED6" w:rsidP="00BE20B0" w:rsidRDefault="00762ED6" w14:paraId="0A352F33" w14:textId="77777777">
      <w:pPr>
        <w:rPr>
          <w:b/>
          <w:bCs/>
        </w:rPr>
      </w:pPr>
    </w:p>
    <w:p w:rsidR="00762ED6" w:rsidP="00BE20B0" w:rsidRDefault="00762ED6" w14:paraId="4E325FD4" w14:textId="77777777">
      <w:pPr>
        <w:rPr>
          <w:b/>
          <w:bCs/>
        </w:rPr>
      </w:pPr>
    </w:p>
    <w:p w:rsidR="00762ED6" w:rsidP="00BE20B0" w:rsidRDefault="00762ED6" w14:paraId="1235CCD6" w14:textId="77777777">
      <w:pPr>
        <w:rPr>
          <w:b/>
          <w:bCs/>
        </w:rPr>
      </w:pPr>
    </w:p>
    <w:p w:rsidR="00762ED6" w:rsidP="00BE20B0" w:rsidRDefault="00762ED6" w14:paraId="56B7FB4B" w14:textId="77777777">
      <w:pPr>
        <w:rPr>
          <w:b/>
          <w:bCs/>
        </w:rPr>
      </w:pPr>
    </w:p>
    <w:p w:rsidR="008C42D8" w:rsidP="41952BEC" w:rsidRDefault="008C42D8" w14:paraId="1CA5389D" w14:textId="294E5206">
      <w:pPr>
        <w:pStyle w:val="Heading1"/>
        <w:spacing w:after="240"/>
      </w:pPr>
      <w:bookmarkStart w:name="_Toc1412885730" w:id="0"/>
      <w:r>
        <w:lastRenderedPageBreak/>
        <w:t>Form Design and Application Handling</w:t>
      </w:r>
      <w:bookmarkEnd w:id="0"/>
    </w:p>
    <w:p w:rsidR="00BE20B0" w:rsidP="00BE20B0" w:rsidRDefault="00BA0993" w14:paraId="574D4B96" w14:textId="1A823EE9">
      <w:pPr>
        <w:rPr>
          <w:b/>
          <w:bCs/>
        </w:rPr>
      </w:pPr>
      <w:r w:rsidRPr="41952BEC">
        <w:rPr>
          <w:b/>
          <w:bCs/>
        </w:rPr>
        <w:t>Could</w:t>
      </w:r>
      <w:r w:rsidRPr="41952BEC" w:rsidR="00BE20B0">
        <w:rPr>
          <w:b/>
          <w:bCs/>
        </w:rPr>
        <w:t xml:space="preserve"> the E</w:t>
      </w:r>
      <w:r w:rsidRPr="41952BEC" w:rsidR="005C73F6">
        <w:rPr>
          <w:b/>
          <w:bCs/>
        </w:rPr>
        <w:t xml:space="preserve">lectoral </w:t>
      </w:r>
      <w:r w:rsidRPr="41952BEC" w:rsidR="00BE20B0">
        <w:rPr>
          <w:b/>
          <w:bCs/>
        </w:rPr>
        <w:t>C</w:t>
      </w:r>
      <w:r w:rsidRPr="41952BEC" w:rsidR="005C73F6">
        <w:rPr>
          <w:b/>
          <w:bCs/>
        </w:rPr>
        <w:t>ommission</w:t>
      </w:r>
      <w:r w:rsidRPr="41952BEC" w:rsidR="00BE20B0">
        <w:rPr>
          <w:b/>
          <w:bCs/>
        </w:rPr>
        <w:t xml:space="preserve"> change their forms to support more efficient manual entry </w:t>
      </w:r>
      <w:r w:rsidRPr="41952BEC" w:rsidR="61AFFC58">
        <w:rPr>
          <w:b/>
          <w:bCs/>
        </w:rPr>
        <w:t>in</w:t>
      </w:r>
      <w:r w:rsidRPr="41952BEC" w:rsidR="00BE20B0">
        <w:rPr>
          <w:b/>
          <w:bCs/>
        </w:rPr>
        <w:t xml:space="preserve">to </w:t>
      </w:r>
      <w:r w:rsidRPr="41952BEC" w:rsidR="16E6F550">
        <w:rPr>
          <w:b/>
          <w:bCs/>
        </w:rPr>
        <w:t>the ERO Portal (</w:t>
      </w:r>
      <w:r w:rsidRPr="41952BEC" w:rsidR="00BE20B0">
        <w:rPr>
          <w:b/>
          <w:bCs/>
        </w:rPr>
        <w:t>EROP</w:t>
      </w:r>
      <w:r w:rsidRPr="41952BEC" w:rsidR="2834B36B">
        <w:rPr>
          <w:b/>
          <w:bCs/>
        </w:rPr>
        <w:t>)</w:t>
      </w:r>
      <w:r w:rsidRPr="41952BEC" w:rsidR="00BE20B0">
        <w:rPr>
          <w:b/>
          <w:bCs/>
        </w:rPr>
        <w:t>?</w:t>
      </w:r>
    </w:p>
    <w:p w:rsidR="00BE20B0" w:rsidP="00BE20B0" w:rsidRDefault="221006B1" w14:paraId="6F0197A0" w14:textId="25F10976">
      <w:r>
        <w:t>We</w:t>
      </w:r>
      <w:r w:rsidR="005C73F6">
        <w:t xml:space="preserve"> will </w:t>
      </w:r>
      <w:r w:rsidR="5A314B54">
        <w:t>discuss this</w:t>
      </w:r>
      <w:r w:rsidR="005C73F6">
        <w:t xml:space="preserve"> with the Electoral </w:t>
      </w:r>
      <w:r w:rsidR="4DF1F362">
        <w:t>C</w:t>
      </w:r>
      <w:r w:rsidR="005C73F6">
        <w:t>ommission and feedback</w:t>
      </w:r>
      <w:r w:rsidR="0B910693">
        <w:t xml:space="preserve"> in due course</w:t>
      </w:r>
      <w:r w:rsidR="005C73F6">
        <w:t>.</w:t>
      </w:r>
    </w:p>
    <w:p w:rsidR="4F33791E" w:rsidRDefault="4F33791E" w14:paraId="0D7621AA" w14:textId="6113FF87"/>
    <w:p w:rsidRPr="00B85810" w:rsidR="005C73F6" w:rsidP="00BE20B0" w:rsidRDefault="00B85810" w14:paraId="6A3BAF2F" w14:textId="16AF48B7">
      <w:pPr>
        <w:rPr>
          <w:b/>
          <w:bCs/>
        </w:rPr>
      </w:pPr>
      <w:r w:rsidRPr="00B85810">
        <w:rPr>
          <w:b/>
          <w:bCs/>
        </w:rPr>
        <w:t xml:space="preserve">On some applications, electors insert their full name into the forename box which can cause them to fail the </w:t>
      </w:r>
      <w:r w:rsidR="00C70BE1">
        <w:rPr>
          <w:b/>
          <w:bCs/>
        </w:rPr>
        <w:t xml:space="preserve">DWP </w:t>
      </w:r>
      <w:r w:rsidRPr="00B85810">
        <w:rPr>
          <w:b/>
          <w:bCs/>
        </w:rPr>
        <w:t xml:space="preserve">ID check. Could you change the way matching is done against the DWP </w:t>
      </w:r>
      <w:r w:rsidR="00C70BE1">
        <w:rPr>
          <w:b/>
          <w:bCs/>
        </w:rPr>
        <w:t xml:space="preserve">ID </w:t>
      </w:r>
      <w:r w:rsidRPr="00B85810">
        <w:rPr>
          <w:b/>
          <w:bCs/>
        </w:rPr>
        <w:t>check?</w:t>
      </w:r>
    </w:p>
    <w:p w:rsidR="00146346" w:rsidP="00146346" w:rsidRDefault="00146346" w14:paraId="602F4C32" w14:textId="77777777">
      <w:r>
        <w:t>This is often caused by the discrepancy between the identity questions asked on digital and paper applications. Digital applications specifically asking for middle names should reduce the likelihood of this occurring.</w:t>
      </w:r>
    </w:p>
    <w:p w:rsidR="00FA45E9" w:rsidP="00146346" w:rsidRDefault="00146346" w14:paraId="274B571B" w14:textId="5715366B">
      <w:r>
        <w:t xml:space="preserve">We can review options </w:t>
      </w:r>
      <w:r w:rsidR="4934C1AD">
        <w:t xml:space="preserve">for </w:t>
      </w:r>
      <w:r>
        <w:t xml:space="preserve">how EROP handles name fields in all </w:t>
      </w:r>
      <w:r w:rsidR="005B5E00">
        <w:t>applications</w:t>
      </w:r>
      <w:r w:rsidR="0DA42021">
        <w:t>,</w:t>
      </w:r>
      <w:r w:rsidR="005B5E00">
        <w:t xml:space="preserve"> but</w:t>
      </w:r>
      <w:r>
        <w:t xml:space="preserve"> </w:t>
      </w:r>
      <w:r w:rsidR="00B20EFA">
        <w:t xml:space="preserve">we </w:t>
      </w:r>
      <w:r>
        <w:t>will need to consider potential negative impacts on correctly filled out forms with multiple forenames.</w:t>
      </w:r>
    </w:p>
    <w:p w:rsidR="4F33791E" w:rsidRDefault="4F33791E" w14:paraId="033573FB" w14:textId="5EB85B0D"/>
    <w:p w:rsidRPr="001441CD" w:rsidR="00D3505C" w:rsidP="00D3505C" w:rsidRDefault="00D3505C" w14:paraId="405F3298" w14:textId="77777777">
      <w:pPr>
        <w:rPr>
          <w:b/>
          <w:bCs/>
        </w:rPr>
      </w:pPr>
      <w:r w:rsidRPr="001441CD">
        <w:rPr>
          <w:b/>
          <w:bCs/>
        </w:rPr>
        <w:t>When setting up a new template form, is it possible to make the box field selections smaller or even free form?</w:t>
      </w:r>
    </w:p>
    <w:p w:rsidR="00D3505C" w:rsidP="00D3505C" w:rsidRDefault="00D3505C" w14:paraId="1F24C836" w14:textId="2A976394">
      <w:r>
        <w:t xml:space="preserve">We have </w:t>
      </w:r>
      <w:r w:rsidR="00EA26A6">
        <w:t>investigated</w:t>
      </w:r>
      <w:r>
        <w:t xml:space="preserve"> the size of the boxes </w:t>
      </w:r>
      <w:r w:rsidR="5A598823">
        <w:t xml:space="preserve">previously </w:t>
      </w:r>
      <w:r>
        <w:t xml:space="preserve">and had some concerns about whether the image quality would still be clear enough for extraction. This is something we can </w:t>
      </w:r>
      <w:r w:rsidR="00EA26A6">
        <w:t>investigate</w:t>
      </w:r>
      <w:r>
        <w:t xml:space="preserve"> again.</w:t>
      </w:r>
    </w:p>
    <w:p w:rsidR="4F33791E" w:rsidRDefault="4F33791E" w14:paraId="1EE34B2A" w14:textId="3BF89CF6"/>
    <w:p w:rsidRPr="0030585A" w:rsidR="00D3505C" w:rsidP="00D3505C" w:rsidRDefault="00D3505C" w14:paraId="586BE28A" w14:textId="77777777">
      <w:pPr>
        <w:rPr>
          <w:b/>
          <w:bCs/>
        </w:rPr>
      </w:pPr>
      <w:r w:rsidRPr="0030585A">
        <w:rPr>
          <w:b/>
          <w:bCs/>
        </w:rPr>
        <w:t>Would it be possible to review paper forms within EROP after processing a scanned application?</w:t>
      </w:r>
    </w:p>
    <w:p w:rsidR="00D3505C" w:rsidP="00D3505C" w:rsidRDefault="00D3505C" w14:paraId="4FB7C776" w14:textId="0EF00434">
      <w:r>
        <w:t xml:space="preserve">Currently there is no facility to review the paper form within EROP after processing a scanned application. On the EROP Roadmap, “saving digital copied of paper applications” will allow administrators to cross-reference paper applications within the </w:t>
      </w:r>
      <w:r w:rsidR="65BF7D6C">
        <w:t>EROP</w:t>
      </w:r>
      <w:r>
        <w:t>.</w:t>
      </w:r>
    </w:p>
    <w:p w:rsidR="4F33791E" w:rsidRDefault="4F33791E" w14:paraId="42BC6B07" w14:textId="4CDF0C0E">
      <w:r>
        <w:br w:type="page"/>
      </w:r>
    </w:p>
    <w:p w:rsidR="00762ED6" w:rsidP="41952BEC" w:rsidRDefault="00FA7030" w14:paraId="35D60F72" w14:textId="604C0E2C">
      <w:pPr>
        <w:pStyle w:val="Heading1"/>
        <w:spacing w:after="240"/>
      </w:pPr>
      <w:bookmarkStart w:name="_Toc848692783" w:id="1"/>
      <w:r>
        <w:lastRenderedPageBreak/>
        <w:t>Identity Check and Data Matching</w:t>
      </w:r>
      <w:bookmarkEnd w:id="1"/>
    </w:p>
    <w:p w:rsidRPr="00D841E1" w:rsidR="003A1945" w:rsidP="003A1945" w:rsidRDefault="003A1945" w14:paraId="786B1927" w14:textId="77777777">
      <w:pPr>
        <w:rPr>
          <w:b/>
          <w:bCs/>
        </w:rPr>
      </w:pPr>
      <w:r w:rsidRPr="00D841E1">
        <w:rPr>
          <w:b/>
          <w:bCs/>
        </w:rPr>
        <w:t>When an application fails the identity check, would it be possible to be able to see the NINO so we can check if it may have been input incorrectly?</w:t>
      </w:r>
    </w:p>
    <w:p w:rsidR="003A1945" w:rsidP="003A1945" w:rsidRDefault="0F7B978F" w14:paraId="3FB0F204" w14:textId="51E6F873">
      <w:r>
        <w:t>We have been exploring whether this</w:t>
      </w:r>
      <w:r w:rsidR="003A1945">
        <w:t xml:space="preserve"> is possible</w:t>
      </w:r>
      <w:r w:rsidR="791E0C32">
        <w:t xml:space="preserve"> </w:t>
      </w:r>
      <w:r w:rsidR="003A1945">
        <w:t xml:space="preserve">and whether we are able to retain the NINO on EROP. We are </w:t>
      </w:r>
      <w:r w:rsidR="3A8909A4">
        <w:t xml:space="preserve">also </w:t>
      </w:r>
      <w:r w:rsidR="003A1945">
        <w:t>looking at whether it would be possible to save scans</w:t>
      </w:r>
      <w:r w:rsidR="41BA9ECC">
        <w:t>, and this</w:t>
      </w:r>
      <w:r w:rsidR="5AB1CBED">
        <w:t xml:space="preserve"> functionality</w:t>
      </w:r>
      <w:r w:rsidR="003A1945">
        <w:t xml:space="preserve"> is now on the </w:t>
      </w:r>
      <w:r w:rsidR="20CA2874">
        <w:t>R</w:t>
      </w:r>
      <w:r w:rsidR="003A1945">
        <w:t xml:space="preserve">oadmap. This could potentially </w:t>
      </w:r>
      <w:r w:rsidR="11A37A67">
        <w:t>provide</w:t>
      </w:r>
      <w:r w:rsidR="003A1945">
        <w:t xml:space="preserve"> a way to </w:t>
      </w:r>
      <w:r w:rsidR="10423533">
        <w:t>review</w:t>
      </w:r>
      <w:r w:rsidR="003A1945">
        <w:t xml:space="preserve"> the NINO should an application fail the ID check.</w:t>
      </w:r>
    </w:p>
    <w:p w:rsidR="4F33791E" w:rsidP="4F33791E" w:rsidRDefault="4F33791E" w14:paraId="10A4A500" w14:textId="752D61BB">
      <w:pPr>
        <w:rPr>
          <w:b/>
          <w:bCs/>
        </w:rPr>
      </w:pPr>
    </w:p>
    <w:p w:rsidRPr="00DD1E8F" w:rsidR="003A1945" w:rsidP="003A1945" w:rsidRDefault="003A1945" w14:paraId="63B604CB" w14:textId="345A6CEB">
      <w:pPr>
        <w:rPr>
          <w:b/>
          <w:bCs/>
        </w:rPr>
      </w:pPr>
      <w:r w:rsidRPr="41952BEC">
        <w:rPr>
          <w:b/>
          <w:bCs/>
        </w:rPr>
        <w:t>When processing scanned postal votes</w:t>
      </w:r>
      <w:r w:rsidRPr="41952BEC" w:rsidR="044D650D">
        <w:rPr>
          <w:b/>
          <w:bCs/>
        </w:rPr>
        <w:t>,</w:t>
      </w:r>
      <w:r w:rsidRPr="41952BEC">
        <w:rPr>
          <w:b/>
          <w:bCs/>
        </w:rPr>
        <w:t xml:space="preserve"> can you limit the last digit of the NI number to either an A,</w:t>
      </w:r>
      <w:r w:rsidRPr="41952BEC" w:rsidR="1292D41E">
        <w:rPr>
          <w:b/>
          <w:bCs/>
        </w:rPr>
        <w:t xml:space="preserve"> </w:t>
      </w:r>
      <w:r w:rsidRPr="41952BEC">
        <w:rPr>
          <w:b/>
          <w:bCs/>
        </w:rPr>
        <w:t>B,</w:t>
      </w:r>
      <w:r w:rsidRPr="41952BEC" w:rsidR="1292D41E">
        <w:rPr>
          <w:b/>
          <w:bCs/>
        </w:rPr>
        <w:t xml:space="preserve"> </w:t>
      </w:r>
      <w:r w:rsidRPr="41952BEC">
        <w:rPr>
          <w:b/>
          <w:bCs/>
        </w:rPr>
        <w:t xml:space="preserve">C or D? </w:t>
      </w:r>
    </w:p>
    <w:p w:rsidRPr="00FA45E9" w:rsidR="003A1945" w:rsidP="003A1945" w:rsidRDefault="003A1945" w14:paraId="58E2C233" w14:textId="5E8C2DDC">
      <w:r>
        <w:t xml:space="preserve">We are aware of this </w:t>
      </w:r>
      <w:r w:rsidR="16E94D7A">
        <w:t xml:space="preserve">request </w:t>
      </w:r>
      <w:r>
        <w:t>and are reviewing when this can be prioritised</w:t>
      </w:r>
      <w:r w:rsidR="1CBC8A68">
        <w:t xml:space="preserve"> in the Roadmap</w:t>
      </w:r>
      <w:r>
        <w:t>.</w:t>
      </w:r>
    </w:p>
    <w:p w:rsidR="4F33791E" w:rsidP="4F33791E" w:rsidRDefault="4F33791E" w14:paraId="300199B6" w14:textId="6D0FA56C">
      <w:pPr>
        <w:pStyle w:val="Heading1"/>
      </w:pPr>
    </w:p>
    <w:p w:rsidR="00D3505C" w:rsidP="0051434D" w:rsidRDefault="003A1945" w14:paraId="23B05FFD" w14:textId="104536F1">
      <w:pPr>
        <w:pStyle w:val="Heading1"/>
      </w:pPr>
      <w:bookmarkStart w:name="_Toc72594580" w:id="2"/>
      <w:r>
        <w:t>Signature Handling</w:t>
      </w:r>
      <w:bookmarkEnd w:id="2"/>
    </w:p>
    <w:p w:rsidR="00E06741" w:rsidP="00146346" w:rsidRDefault="004C294B" w14:paraId="69CB6C9B" w14:textId="4EDA6545">
      <w:pPr>
        <w:rPr>
          <w:b/>
          <w:bCs/>
        </w:rPr>
      </w:pPr>
      <w:r w:rsidRPr="004C294B">
        <w:rPr>
          <w:b/>
          <w:bCs/>
        </w:rPr>
        <w:t>Would it be possible to be able to crop signatures on the signature screen?</w:t>
      </w:r>
    </w:p>
    <w:p w:rsidR="004C294B" w:rsidP="00146346" w:rsidRDefault="00502EBB" w14:paraId="6BCF829A" w14:textId="6828E7A2">
      <w:r>
        <w:t xml:space="preserve">This is feedback we have received previously and we recognise the benefit of implementing. We will look at our list or priorities with a view to including </w:t>
      </w:r>
      <w:r w:rsidR="13636ABE">
        <w:t xml:space="preserve">this functionality in the Roadmap </w:t>
      </w:r>
      <w:r>
        <w:t>if possible</w:t>
      </w:r>
      <w:r w:rsidR="359878F9">
        <w:t>.</w:t>
      </w:r>
    </w:p>
    <w:p w:rsidR="4F33791E" w:rsidP="4F33791E" w:rsidRDefault="4F33791E" w14:paraId="7D3FC0C4" w14:textId="6C686409">
      <w:pPr>
        <w:rPr>
          <w:b/>
          <w:bCs/>
        </w:rPr>
      </w:pPr>
    </w:p>
    <w:p w:rsidRPr="00692754" w:rsidR="006120A6" w:rsidP="006120A6" w:rsidRDefault="006120A6" w14:paraId="007C9051" w14:textId="1A0F6B47">
      <w:pPr>
        <w:rPr>
          <w:b/>
          <w:bCs/>
        </w:rPr>
      </w:pPr>
      <w:r w:rsidRPr="41952BEC">
        <w:rPr>
          <w:b/>
          <w:bCs/>
        </w:rPr>
        <w:t xml:space="preserve">When someone sends in a </w:t>
      </w:r>
      <w:r w:rsidRPr="41952BEC" w:rsidR="001F48F2">
        <w:rPr>
          <w:b/>
          <w:bCs/>
        </w:rPr>
        <w:t>new signature</w:t>
      </w:r>
      <w:r w:rsidRPr="41952BEC">
        <w:rPr>
          <w:b/>
          <w:bCs/>
        </w:rPr>
        <w:t xml:space="preserve"> </w:t>
      </w:r>
      <w:r w:rsidRPr="41952BEC" w:rsidR="4BA36826">
        <w:rPr>
          <w:b/>
          <w:bCs/>
        </w:rPr>
        <w:t>(</w:t>
      </w:r>
      <w:r w:rsidRPr="41952BEC">
        <w:rPr>
          <w:b/>
          <w:bCs/>
        </w:rPr>
        <w:t>as the one they had submitted has been rejected</w:t>
      </w:r>
      <w:r w:rsidRPr="41952BEC" w:rsidR="06F3C37E">
        <w:rPr>
          <w:b/>
          <w:bCs/>
        </w:rPr>
        <w:t>)</w:t>
      </w:r>
      <w:r w:rsidRPr="41952BEC">
        <w:rPr>
          <w:b/>
          <w:bCs/>
        </w:rPr>
        <w:t>, please could one of the options for the file be PDF?</w:t>
      </w:r>
    </w:p>
    <w:p w:rsidR="006120A6" w:rsidP="00146346" w:rsidRDefault="006120A6" w14:paraId="1875F674" w14:textId="714F685E">
      <w:r>
        <w:t>Thanks for the feedback. Currently you can upload signatures via GIF, JPEG or PNG. We will review the process to support PDF files against other priorities.</w:t>
      </w:r>
    </w:p>
    <w:p w:rsidR="4F33791E" w:rsidRDefault="4F33791E" w14:paraId="5C3B865B" w14:textId="2CBE88F0"/>
    <w:p w:rsidR="4F33791E" w:rsidRDefault="4F33791E" w14:paraId="737DCC7F" w14:textId="3BD3143F">
      <w:r>
        <w:br w:type="page"/>
      </w:r>
    </w:p>
    <w:p w:rsidR="006120A6" w:rsidP="41952BEC" w:rsidRDefault="00A96AEB" w14:paraId="6BA81CDA" w14:textId="0FA8477B">
      <w:pPr>
        <w:pStyle w:val="Heading1"/>
        <w:spacing w:after="240"/>
      </w:pPr>
      <w:bookmarkStart w:name="_Toc517814912" w:id="3"/>
      <w:r>
        <w:lastRenderedPageBreak/>
        <w:t>Communications Tab Functionality</w:t>
      </w:r>
      <w:bookmarkEnd w:id="3"/>
    </w:p>
    <w:p w:rsidRPr="00F3177F" w:rsidR="00467971" w:rsidP="00FA45E9" w:rsidRDefault="00F3177F" w14:paraId="41ACB1C3" w14:textId="548B9D6F">
      <w:pPr>
        <w:rPr>
          <w:b/>
          <w:bCs/>
        </w:rPr>
      </w:pPr>
      <w:r w:rsidRPr="00F3177F">
        <w:rPr>
          <w:b/>
          <w:bCs/>
        </w:rPr>
        <w:t xml:space="preserve">Could you add in a </w:t>
      </w:r>
      <w:r w:rsidRPr="00F3177F" w:rsidR="001F48F2">
        <w:rPr>
          <w:b/>
          <w:bCs/>
        </w:rPr>
        <w:t>14-day</w:t>
      </w:r>
      <w:r w:rsidRPr="00F3177F">
        <w:rPr>
          <w:b/>
          <w:bCs/>
        </w:rPr>
        <w:t xml:space="preserve"> deadline button to the communication tab?</w:t>
      </w:r>
    </w:p>
    <w:p w:rsidR="00545C5D" w:rsidP="00FA45E9" w:rsidRDefault="002B0F7E" w14:paraId="7630F6D4" w14:textId="2606F6CD">
      <w:r>
        <w:t>Thanks for the feedback, we are looking into when this could be developed</w:t>
      </w:r>
      <w:r w:rsidR="089674F3">
        <w:t>.</w:t>
      </w:r>
    </w:p>
    <w:p w:rsidR="4F33791E" w:rsidRDefault="4F33791E" w14:paraId="19EA03F0" w14:textId="5D0D5F03"/>
    <w:p w:rsidRPr="004D40AD" w:rsidR="00C923C9" w:rsidP="00C923C9" w:rsidRDefault="00C923C9" w14:paraId="2225E24E" w14:textId="77777777">
      <w:pPr>
        <w:rPr>
          <w:b/>
          <w:bCs/>
        </w:rPr>
      </w:pPr>
      <w:r w:rsidRPr="004D40AD">
        <w:rPr>
          <w:b/>
          <w:bCs/>
        </w:rPr>
        <w:t>Does the communications tab work for signature waiver forms?</w:t>
      </w:r>
    </w:p>
    <w:p w:rsidR="00C923C9" w:rsidP="00C923C9" w:rsidRDefault="00C923C9" w14:paraId="22677D70" w14:textId="77777777">
      <w:r>
        <w:t>The communications tab can be used for any tailored messaging, including the signature waiver if required.</w:t>
      </w:r>
    </w:p>
    <w:p w:rsidR="4F33791E" w:rsidRDefault="4F33791E" w14:paraId="6B82B1F0" w14:textId="413A0DF7"/>
    <w:p w:rsidRPr="004D40AD" w:rsidR="00C923C9" w:rsidP="00C923C9" w:rsidRDefault="00C923C9" w14:paraId="5501981E" w14:textId="049C377D">
      <w:pPr>
        <w:rPr>
          <w:b/>
          <w:bCs/>
        </w:rPr>
      </w:pPr>
      <w:r w:rsidRPr="41952BEC">
        <w:rPr>
          <w:b/>
          <w:bCs/>
        </w:rPr>
        <w:t xml:space="preserve">Is it possible to have templates saved on the </w:t>
      </w:r>
      <w:r w:rsidRPr="41952BEC" w:rsidR="67AD5897">
        <w:rPr>
          <w:b/>
          <w:bCs/>
        </w:rPr>
        <w:t>EROP</w:t>
      </w:r>
      <w:r w:rsidRPr="41952BEC">
        <w:rPr>
          <w:b/>
          <w:bCs/>
        </w:rPr>
        <w:t xml:space="preserve"> in the communications tab?</w:t>
      </w:r>
    </w:p>
    <w:p w:rsidR="00C923C9" w:rsidP="00C923C9" w:rsidRDefault="00C923C9" w14:paraId="39359BD4" w14:textId="0C1387D9">
      <w:r>
        <w:t xml:space="preserve">Thanks for the feedback. The communications tab aims to address the need for tailored communications to electors, but we have heard feedback that this could be improved further. On the EROP Roadmap, “improve communications” </w:t>
      </w:r>
      <w:r w:rsidR="25BCDF80">
        <w:t>includes</w:t>
      </w:r>
      <w:r>
        <w:t xml:space="preserve"> review</w:t>
      </w:r>
      <w:r w:rsidR="1C6E2123">
        <w:t>ing</w:t>
      </w:r>
      <w:r>
        <w:t xml:space="preserve"> </w:t>
      </w:r>
      <w:r w:rsidR="00EA26A6">
        <w:t>communications, including</w:t>
      </w:r>
      <w:r>
        <w:t xml:space="preserve"> options regarding templates.</w:t>
      </w:r>
    </w:p>
    <w:p w:rsidR="4F33791E" w:rsidP="4F33791E" w:rsidRDefault="4F33791E" w14:paraId="01360D2A" w14:textId="703DF904">
      <w:pPr>
        <w:rPr>
          <w:b/>
          <w:bCs/>
        </w:rPr>
      </w:pPr>
    </w:p>
    <w:p w:rsidRPr="00A31D32" w:rsidR="00AB0B39" w:rsidP="00AB0B39" w:rsidRDefault="00AB0B39" w14:paraId="126AFD45" w14:textId="77777777">
      <w:pPr>
        <w:rPr>
          <w:b/>
          <w:bCs/>
        </w:rPr>
      </w:pPr>
      <w:r w:rsidRPr="00A31D32">
        <w:rPr>
          <w:b/>
          <w:bCs/>
        </w:rPr>
        <w:t>Is it possible to see exact messages that have previously been sent</w:t>
      </w:r>
      <w:r>
        <w:rPr>
          <w:b/>
          <w:bCs/>
        </w:rPr>
        <w:t xml:space="preserve"> from the communications tab</w:t>
      </w:r>
      <w:r w:rsidRPr="00A31D32">
        <w:rPr>
          <w:b/>
          <w:bCs/>
        </w:rPr>
        <w:t>?</w:t>
      </w:r>
    </w:p>
    <w:p w:rsidR="00AB0B39" w:rsidP="00AB0B39" w:rsidRDefault="00AB0B39" w14:paraId="2D82EC93" w14:textId="6F6C8A36">
      <w:r>
        <w:t>For postal applications, the details and content of previous messages are available on the Timeline tab. On the EROP Roadmap, “Full timeline history” will extend this to proxy, overseas and VAC applications</w:t>
      </w:r>
      <w:r w:rsidR="50A77953">
        <w:t>.</w:t>
      </w:r>
    </w:p>
    <w:p w:rsidR="4F33791E" w:rsidP="4F33791E" w:rsidRDefault="4F33791E" w14:paraId="5FA3B78A" w14:textId="1DDFFF06">
      <w:pPr>
        <w:rPr>
          <w:b/>
          <w:bCs/>
        </w:rPr>
      </w:pPr>
    </w:p>
    <w:p w:rsidRPr="00522050" w:rsidR="00AB0B39" w:rsidP="00AB0B39" w:rsidRDefault="00AB0B39" w14:paraId="12BA9933" w14:textId="77777777">
      <w:pPr>
        <w:rPr>
          <w:b/>
          <w:bCs/>
        </w:rPr>
      </w:pPr>
      <w:r w:rsidRPr="00522050">
        <w:rPr>
          <w:b/>
          <w:bCs/>
        </w:rPr>
        <w:t>Can a reminder be set automatically if you set up a deadline in the communications tab?</w:t>
      </w:r>
    </w:p>
    <w:p w:rsidR="00AB0B39" w:rsidP="00AB0B39" w:rsidRDefault="00AB0B39" w14:paraId="1B93EC2E" w14:textId="77777777">
      <w:r>
        <w:t>Thanks for the feedback. On the EROP Roadmap, “automatic reminders” will enable reminders to be automatically created based on communications.</w:t>
      </w:r>
    </w:p>
    <w:p w:rsidR="4F33791E" w:rsidRDefault="4F33791E" w14:paraId="7298EE7D" w14:textId="29AA6329">
      <w:r>
        <w:br w:type="page"/>
      </w:r>
    </w:p>
    <w:p w:rsidR="00A96AEB" w:rsidP="41952BEC" w:rsidRDefault="00AB0B39" w14:paraId="68FA594A" w14:textId="0CF391BC">
      <w:pPr>
        <w:pStyle w:val="Heading1"/>
        <w:spacing w:after="240"/>
      </w:pPr>
      <w:bookmarkStart w:name="_Toc1903127617" w:id="4"/>
      <w:r>
        <w:lastRenderedPageBreak/>
        <w:t>Postal and Proxy Voting</w:t>
      </w:r>
      <w:bookmarkEnd w:id="4"/>
    </w:p>
    <w:p w:rsidR="00E5119D" w:rsidP="00E5119D" w:rsidRDefault="009D09B4" w14:paraId="30F9C7BA" w14:textId="0247D030">
      <w:pPr>
        <w:rPr>
          <w:b/>
          <w:bCs/>
        </w:rPr>
      </w:pPr>
      <w:r w:rsidRPr="00437752">
        <w:rPr>
          <w:b/>
          <w:bCs/>
        </w:rPr>
        <w:t xml:space="preserve">Could you add in a </w:t>
      </w:r>
      <w:r w:rsidRPr="00437752" w:rsidR="00B128F3">
        <w:rPr>
          <w:b/>
          <w:bCs/>
        </w:rPr>
        <w:t xml:space="preserve">“No scheduled election” option as an </w:t>
      </w:r>
      <w:r w:rsidRPr="00437752" w:rsidR="00296E67">
        <w:rPr>
          <w:b/>
          <w:bCs/>
        </w:rPr>
        <w:t>optional drop-down for rejecti</w:t>
      </w:r>
      <w:r w:rsidRPr="00437752" w:rsidR="00EF2537">
        <w:rPr>
          <w:b/>
          <w:bCs/>
        </w:rPr>
        <w:t xml:space="preserve">ng a postal </w:t>
      </w:r>
      <w:r w:rsidRPr="00437752" w:rsidR="00437752">
        <w:rPr>
          <w:b/>
          <w:bCs/>
        </w:rPr>
        <w:t>vote?</w:t>
      </w:r>
    </w:p>
    <w:p w:rsidR="00437752" w:rsidP="00E5119D" w:rsidRDefault="00917582" w14:paraId="7B4A1A0D" w14:textId="77BAC123">
      <w:r>
        <w:t>Thanks for the feedback, we will review this list to consider changes against our current priorities.</w:t>
      </w:r>
    </w:p>
    <w:p w:rsidR="4F33791E" w:rsidRDefault="4F33791E" w14:paraId="1782F99E" w14:textId="248AE023"/>
    <w:p w:rsidR="00F21CF6" w:rsidP="00F21CF6" w:rsidRDefault="00F21CF6" w14:paraId="30523C54" w14:textId="77777777">
      <w:pPr>
        <w:rPr>
          <w:b/>
          <w:bCs/>
        </w:rPr>
      </w:pPr>
      <w:r>
        <w:rPr>
          <w:b/>
          <w:bCs/>
        </w:rPr>
        <w:t>Would it be possible to add a button to check whether a proxy voter is registered to vote?</w:t>
      </w:r>
    </w:p>
    <w:p w:rsidRPr="006E0F57" w:rsidR="00F21CF6" w:rsidP="00F21CF6" w:rsidRDefault="00F21CF6" w14:paraId="5DE11E4F" w14:textId="004F7EA7">
      <w:r>
        <w:t>As this is not a legal requirement, there are no plans to add in this functionality</w:t>
      </w:r>
      <w:r w:rsidR="5A8F1C6C">
        <w:t>.</w:t>
      </w:r>
    </w:p>
    <w:p w:rsidRPr="00917582" w:rsidR="00F21CF6" w:rsidP="00E5119D" w:rsidRDefault="00F21CF6" w14:paraId="216704F0" w14:textId="560B1BB0"/>
    <w:p w:rsidRPr="00917582" w:rsidR="00F21CF6" w:rsidP="4F33791E" w:rsidRDefault="2F9CA7E3" w14:paraId="2AA57E08" w14:textId="4B38F148">
      <w:pPr>
        <w:pStyle w:val="Heading1"/>
        <w:spacing w:after="240"/>
      </w:pPr>
      <w:bookmarkStart w:name="_Toc1284077269" w:id="5"/>
      <w:r>
        <w:t>Accessibility and Language Support</w:t>
      </w:r>
      <w:bookmarkEnd w:id="5"/>
    </w:p>
    <w:p w:rsidRPr="00917582" w:rsidR="00F21CF6" w:rsidP="4F33791E" w:rsidRDefault="2F9CA7E3" w14:paraId="1CF47DBB" w14:textId="330E0172">
      <w:pPr>
        <w:rPr>
          <w:b/>
          <w:bCs/>
        </w:rPr>
      </w:pPr>
      <w:r w:rsidRPr="4F33791E">
        <w:rPr>
          <w:b/>
          <w:bCs/>
        </w:rPr>
        <w:t>Could there be an option to switch off the accessibility standard?</w:t>
      </w:r>
    </w:p>
    <w:p w:rsidRPr="00917582" w:rsidR="00F21CF6" w:rsidP="00E5119D" w:rsidRDefault="2F9CA7E3" w14:paraId="39581A65" w14:textId="132AF624">
      <w:r>
        <w:t>It is not possible to have different accessibility standards for different users. EROP is measured against the same standards as all public sector websites and aims to meet these needs.</w:t>
      </w:r>
    </w:p>
    <w:p w:rsidRPr="00917582" w:rsidR="00F21CF6" w:rsidP="00E5119D" w:rsidRDefault="00F21CF6" w14:paraId="0840A3AB" w14:textId="13EB6607"/>
    <w:p w:rsidRPr="00917582" w:rsidR="00F21CF6" w:rsidP="4F33791E" w:rsidRDefault="2F9CA7E3" w14:paraId="5A9BD56F" w14:textId="23E91373">
      <w:pPr>
        <w:rPr>
          <w:b/>
          <w:bCs/>
        </w:rPr>
      </w:pPr>
      <w:r w:rsidRPr="4F33791E">
        <w:rPr>
          <w:b/>
          <w:bCs/>
        </w:rPr>
        <w:t>What are the timescales for letters (paper) being sent from EROP?</w:t>
      </w:r>
    </w:p>
    <w:p w:rsidRPr="00917582" w:rsidR="00F21CF6" w:rsidP="00E5119D" w:rsidRDefault="2F9CA7E3" w14:paraId="6CD3E967" w14:textId="7F866CC5">
      <w:r>
        <w:t xml:space="preserve">Letters are printed at 17:30 and dispatched the next working day. These are sent via second class post. You can find more information about delivery times, including to overseas, here: </w:t>
      </w:r>
      <w:hyperlink r:id="rId13">
        <w:r w:rsidRPr="4F33791E">
          <w:rPr>
            <w:rStyle w:val="Hyperlink"/>
          </w:rPr>
          <w:t>https://www.notifications.service.gov.uk/using-notify/delivery-times </w:t>
        </w:r>
      </w:hyperlink>
      <w:r>
        <w:t xml:space="preserve">  </w:t>
      </w:r>
    </w:p>
    <w:p w:rsidRPr="00917582" w:rsidR="00F21CF6" w:rsidP="4F33791E" w:rsidRDefault="00F21CF6" w14:paraId="2780F301" w14:textId="2F152294">
      <w:pPr>
        <w:rPr>
          <w:b/>
          <w:bCs/>
        </w:rPr>
      </w:pPr>
    </w:p>
    <w:p w:rsidRPr="00917582" w:rsidR="00F21CF6" w:rsidP="4F33791E" w:rsidRDefault="2F9CA7E3" w14:paraId="29AAF809" w14:textId="6106AA67">
      <w:pPr>
        <w:rPr>
          <w:b/>
          <w:bCs/>
        </w:rPr>
      </w:pPr>
      <w:r w:rsidRPr="4F33791E">
        <w:rPr>
          <w:b/>
          <w:bCs/>
        </w:rPr>
        <w:t>Would the system recognize a Welsh scanned application?</w:t>
      </w:r>
    </w:p>
    <w:p w:rsidRPr="00917582" w:rsidR="00F21CF6" w:rsidP="00E5119D" w:rsidRDefault="2F9CA7E3" w14:paraId="1ECACFA7" w14:textId="5A62BB96">
      <w:r>
        <w:t xml:space="preserve">EROP can recognise Welsh language applications. The Welsh Electoral Commission template will be present for Welsh authorities and other Welsh language templates can also be set up for each authority. Applications created from Welsh language templates will be marked as received in Welsh. </w:t>
      </w:r>
    </w:p>
    <w:p w:rsidRPr="00917582" w:rsidR="00F21CF6" w:rsidP="00E5119D" w:rsidRDefault="00F21CF6" w14:paraId="16E4BF84" w14:textId="5B53E2F9">
      <w:r>
        <w:br w:type="page"/>
      </w:r>
    </w:p>
    <w:p w:rsidRPr="00917582" w:rsidR="00F21CF6" w:rsidP="4F33791E" w:rsidRDefault="00F21CF6" w14:paraId="309BFF46" w14:textId="4067BB00">
      <w:pPr>
        <w:pStyle w:val="Heading1"/>
        <w:spacing w:after="240"/>
      </w:pPr>
      <w:bookmarkStart w:name="_Toc458136506" w:id="6"/>
      <w:r>
        <w:lastRenderedPageBreak/>
        <w:t>Digital and Paper Application Processing</w:t>
      </w:r>
      <w:bookmarkEnd w:id="6"/>
    </w:p>
    <w:p w:rsidR="00E5119D" w:rsidP="00E5119D" w:rsidRDefault="00437752" w14:paraId="796FF4AC" w14:textId="2A5BE9C1">
      <w:pPr>
        <w:rPr>
          <w:b/>
          <w:bCs/>
        </w:rPr>
      </w:pPr>
      <w:r w:rsidRPr="00437752">
        <w:rPr>
          <w:b/>
          <w:bCs/>
        </w:rPr>
        <w:t xml:space="preserve">Could you provide a </w:t>
      </w:r>
      <w:r w:rsidRPr="00437752" w:rsidR="00E5119D">
        <w:rPr>
          <w:b/>
          <w:bCs/>
        </w:rPr>
        <w:t>way to see which applications are digital and which one</w:t>
      </w:r>
      <w:r w:rsidR="00B25C1B">
        <w:rPr>
          <w:b/>
          <w:bCs/>
        </w:rPr>
        <w:t>s</w:t>
      </w:r>
      <w:r w:rsidRPr="00437752" w:rsidR="00E5119D">
        <w:rPr>
          <w:b/>
          <w:bCs/>
        </w:rPr>
        <w:t xml:space="preserve"> are paper without going in</w:t>
      </w:r>
      <w:r w:rsidR="00891D3C">
        <w:rPr>
          <w:b/>
          <w:bCs/>
        </w:rPr>
        <w:t>to</w:t>
      </w:r>
      <w:r w:rsidRPr="00437752" w:rsidR="00E5119D">
        <w:rPr>
          <w:b/>
          <w:bCs/>
        </w:rPr>
        <w:t xml:space="preserve"> the application</w:t>
      </w:r>
      <w:r w:rsidRPr="00437752">
        <w:rPr>
          <w:b/>
          <w:bCs/>
        </w:rPr>
        <w:t>?</w:t>
      </w:r>
    </w:p>
    <w:p w:rsidR="00917582" w:rsidP="00E5119D" w:rsidRDefault="00B25C1B" w14:paraId="04011C21" w14:textId="6AD033FE">
      <w:r>
        <w:t>Thanks for the feedback, we will review this list to consider changes against our current priorities.</w:t>
      </w:r>
    </w:p>
    <w:p w:rsidR="4F33791E" w:rsidRDefault="4F33791E" w14:paraId="307FC3D3" w14:textId="27340DA3"/>
    <w:p w:rsidR="002277CF" w:rsidP="002277CF" w:rsidRDefault="002277CF" w14:paraId="7639387B" w14:textId="77777777">
      <w:pPr>
        <w:rPr>
          <w:b/>
          <w:bCs/>
        </w:rPr>
      </w:pPr>
      <w:r w:rsidRPr="004F2E2B">
        <w:rPr>
          <w:b/>
          <w:bCs/>
        </w:rPr>
        <w:t xml:space="preserve">Is there </w:t>
      </w:r>
      <w:r>
        <w:rPr>
          <w:b/>
          <w:bCs/>
        </w:rPr>
        <w:t>a</w:t>
      </w:r>
      <w:r w:rsidRPr="004F2E2B">
        <w:rPr>
          <w:b/>
          <w:bCs/>
        </w:rPr>
        <w:t xml:space="preserve"> process where a batch could be scanned in one go and not have to scan each application separately?</w:t>
      </w:r>
    </w:p>
    <w:p w:rsidRPr="00F73322" w:rsidR="002277CF" w:rsidP="002277CF" w:rsidRDefault="002277CF" w14:paraId="0C38BEA6" w14:textId="77777777">
      <w:r w:rsidRPr="00F73322">
        <w:t xml:space="preserve">For scanned applications you can scan a stack of multiple applications from your document scanner, which are then recognised as separate files for each application, within the stack.  </w:t>
      </w:r>
    </w:p>
    <w:p w:rsidRPr="00F73322" w:rsidR="002277CF" w:rsidP="002277CF" w:rsidRDefault="002277CF" w14:paraId="77F6926F" w14:textId="77777777">
      <w:r w:rsidRPr="00F73322">
        <w:t xml:space="preserve">To make use of this functionality review the settings on the document scanner. Each make and model varies, the manual for your scanner can provide specific details. </w:t>
      </w:r>
    </w:p>
    <w:p w:rsidRPr="00F73322" w:rsidR="002277CF" w:rsidP="002277CF" w:rsidRDefault="002277CF" w14:paraId="495CAC00" w14:textId="766AE825">
      <w:r>
        <w:t xml:space="preserve">General guidance: </w:t>
      </w:r>
    </w:p>
    <w:p w:rsidRPr="00F73322" w:rsidR="002277CF" w:rsidP="4F33791E" w:rsidRDefault="002277CF" w14:paraId="033F69A0" w14:textId="36D9ED35">
      <w:pPr>
        <w:pStyle w:val="ListParagraph"/>
        <w:numPr>
          <w:ilvl w:val="0"/>
          <w:numId w:val="1"/>
        </w:numPr>
      </w:pPr>
      <w:r>
        <w:t>Add the stack to your document scanner</w:t>
      </w:r>
      <w:r w:rsidR="3F9E0F19">
        <w:t>.</w:t>
      </w:r>
      <w:r>
        <w:t xml:space="preserve"> </w:t>
      </w:r>
    </w:p>
    <w:p w:rsidRPr="00F73322" w:rsidR="002277CF" w:rsidP="4F33791E" w:rsidRDefault="002277CF" w14:paraId="32C3C8A3" w14:textId="240A9CE7">
      <w:pPr>
        <w:pStyle w:val="ListParagraph"/>
        <w:numPr>
          <w:ilvl w:val="0"/>
          <w:numId w:val="1"/>
        </w:numPr>
      </w:pPr>
      <w:r>
        <w:t xml:space="preserve">Access Printer's Software: Open the software provided by your printer manufacturer on your computer. </w:t>
      </w:r>
    </w:p>
    <w:p w:rsidRPr="00F73322" w:rsidR="002277CF" w:rsidP="4F33791E" w:rsidRDefault="002277CF" w14:paraId="1BF4E0D3" w14:textId="267700A5">
      <w:pPr>
        <w:pStyle w:val="ListParagraph"/>
        <w:numPr>
          <w:ilvl w:val="0"/>
          <w:numId w:val="1"/>
        </w:numPr>
      </w:pPr>
      <w:r>
        <w:t xml:space="preserve">Find Scanning Options: Look for a setting that allows multi-page scanning or batch scanning. This might be under “Scan Settings” or similar. </w:t>
      </w:r>
    </w:p>
    <w:p w:rsidR="002277CF" w:rsidP="4F33791E" w:rsidRDefault="002277CF" w14:paraId="1C61AD56" w14:textId="34A9C143">
      <w:pPr>
        <w:pStyle w:val="ListParagraph"/>
        <w:numPr>
          <w:ilvl w:val="0"/>
          <w:numId w:val="1"/>
        </w:numPr>
      </w:pPr>
      <w:r>
        <w:t xml:space="preserve">Review settings for multiple pages: Check for "Multiple Pages" or "Auto-Detect” options, look for an option like “Multi-Page” </w:t>
      </w:r>
      <w:r w:rsidR="57B78EA9">
        <w:t xml:space="preserve">or </w:t>
      </w:r>
      <w:r>
        <w:t xml:space="preserve">“Auto-Detect” or “Batch Scan” these will control the scanning process. Look for options to enable "Scan to separate files" </w:t>
      </w:r>
      <w:r w:rsidR="3380973A">
        <w:t xml:space="preserve">or </w:t>
      </w:r>
      <w:r>
        <w:t>"Divide into pages</w:t>
      </w:r>
      <w:r w:rsidR="16F95870">
        <w:t>.</w:t>
      </w:r>
      <w:r>
        <w:t>"</w:t>
      </w:r>
    </w:p>
    <w:p w:rsidR="4F33791E" w:rsidP="4F33791E" w:rsidRDefault="4F33791E" w14:paraId="34B8F34B" w14:textId="0E7336E4">
      <w:pPr>
        <w:rPr>
          <w:b/>
          <w:bCs/>
        </w:rPr>
      </w:pPr>
    </w:p>
    <w:p w:rsidRPr="009F6625" w:rsidR="002277CF" w:rsidP="002277CF" w:rsidRDefault="002277CF" w14:paraId="228F138F" w14:textId="5FEFCDDD">
      <w:pPr>
        <w:rPr>
          <w:b/>
          <w:bCs/>
        </w:rPr>
      </w:pPr>
      <w:r w:rsidRPr="41952BEC">
        <w:rPr>
          <w:b/>
          <w:bCs/>
        </w:rPr>
        <w:t xml:space="preserve">When you scan in a batch, you are provided with a batch number.  However, once you process the application and it goes into the </w:t>
      </w:r>
      <w:r w:rsidRPr="41952BEC" w:rsidR="1409DE47">
        <w:rPr>
          <w:b/>
          <w:bCs/>
        </w:rPr>
        <w:t>EROP</w:t>
      </w:r>
      <w:r w:rsidRPr="41952BEC">
        <w:rPr>
          <w:b/>
          <w:bCs/>
        </w:rPr>
        <w:t>, the batch number is lost.  Can the batch number follow through so if we need to find a form, we know which batch it relates to?</w:t>
      </w:r>
    </w:p>
    <w:p w:rsidR="002277CF" w:rsidP="002277CF" w:rsidRDefault="002277CF" w14:paraId="65EE1131" w14:textId="77777777">
      <w:r>
        <w:t>Thanks for the feedback, we are aware of this request and are looking into when this could be prioritised.</w:t>
      </w:r>
    </w:p>
    <w:p w:rsidR="4F33791E" w:rsidP="4F33791E" w:rsidRDefault="4F33791E" w14:paraId="24FFE234" w14:textId="72D5FBFC">
      <w:pPr>
        <w:rPr>
          <w:b/>
          <w:bCs/>
        </w:rPr>
      </w:pPr>
    </w:p>
    <w:p w:rsidR="4F33791E" w:rsidRDefault="4F33791E" w14:paraId="6F6435CA" w14:textId="68E48D2D">
      <w:r>
        <w:br w:type="page"/>
      </w:r>
    </w:p>
    <w:p w:rsidRPr="002277CF" w:rsidR="0062035A" w:rsidP="0062035A" w:rsidRDefault="0062035A" w14:paraId="1720BA3A" w14:textId="77777777">
      <w:pPr>
        <w:rPr>
          <w:b/>
          <w:bCs/>
        </w:rPr>
      </w:pPr>
      <w:r w:rsidRPr="002277CF">
        <w:rPr>
          <w:b/>
          <w:bCs/>
        </w:rPr>
        <w:lastRenderedPageBreak/>
        <w:t>Have there been any conversations with EMS suppliers about being able to export something we scan into our EMS directly into EROP?  </w:t>
      </w:r>
    </w:p>
    <w:p w:rsidR="0062035A" w:rsidP="0062035A" w:rsidRDefault="0062035A" w14:paraId="5D950AA0" w14:textId="33815569">
      <w:r>
        <w:t xml:space="preserve">Thanks for the feedback. It is unlikely that there will be a solution to directly export scans into EMS. </w:t>
      </w:r>
      <w:r w:rsidR="001F48F2">
        <w:t>However,</w:t>
      </w:r>
      <w:r>
        <w:t xml:space="preserve"> we understand that administrators would like to see more functionality provided to process paper applications and this has been taken on board under the EROP Roadmap item “improve paper processing”. This will review the paper processing journey as a whole and work with the feedback we’ve received from the sector to further optimise the paper processing functionality.</w:t>
      </w:r>
    </w:p>
    <w:p w:rsidR="4F33791E" w:rsidRDefault="4F33791E" w14:paraId="39A812F0" w14:textId="35641C58"/>
    <w:p w:rsidR="008D3565" w:rsidP="008D3565" w:rsidRDefault="008D3565" w14:paraId="06877A91" w14:textId="56FF8BA8">
      <w:pPr>
        <w:pStyle w:val="Heading1"/>
      </w:pPr>
      <w:bookmarkStart w:name="_Toc1288956723" w:id="7"/>
      <w:r>
        <w:t>Reminder: Training Videos</w:t>
      </w:r>
      <w:bookmarkEnd w:id="7"/>
    </w:p>
    <w:p w:rsidRPr="008D3565" w:rsidR="008D3565" w:rsidP="008D3565" w:rsidRDefault="008D3565" w14:paraId="02EEE899" w14:textId="77777777">
      <w:pPr>
        <w:numPr>
          <w:ilvl w:val="0"/>
          <w:numId w:val="3"/>
        </w:numPr>
      </w:pPr>
      <w:hyperlink w:history="1" r:id="rId14">
        <w:r w:rsidRPr="008D3565">
          <w:rPr>
            <w:rStyle w:val="Hyperlink"/>
          </w:rPr>
          <w:t>Multi-file Upload for Scanned Applications</w:t>
        </w:r>
      </w:hyperlink>
    </w:p>
    <w:p w:rsidRPr="008D3565" w:rsidR="008D3565" w:rsidP="008D3565" w:rsidRDefault="008D3565" w14:paraId="225DEF94" w14:textId="4C05913D">
      <w:pPr>
        <w:numPr>
          <w:ilvl w:val="0"/>
          <w:numId w:val="3"/>
        </w:numPr>
      </w:pPr>
      <w:hyperlink r:id="rId15">
        <w:r w:rsidRPr="41952BEC">
          <w:rPr>
            <w:rStyle w:val="Hyperlink"/>
          </w:rPr>
          <w:t>Creating templates for non-EC forms</w:t>
        </w:r>
      </w:hyperlink>
      <w:r>
        <w:t xml:space="preserve"> (this </w:t>
      </w:r>
      <w:r w:rsidR="67E1880F">
        <w:t>was</w:t>
      </w:r>
      <w:r>
        <w:t xml:space="preserve"> referenced </w:t>
      </w:r>
      <w:r w:rsidR="449AD992">
        <w:t xml:space="preserve">during </w:t>
      </w:r>
      <w:r>
        <w:t>the drop-in</w:t>
      </w:r>
      <w:r w:rsidR="49C44DC9">
        <w:t>s)</w:t>
      </w:r>
    </w:p>
    <w:p w:rsidRPr="008D3565" w:rsidR="008D3565" w:rsidP="008D3565" w:rsidRDefault="008D3565" w14:paraId="08BCCAE0" w14:textId="77777777">
      <w:pPr>
        <w:numPr>
          <w:ilvl w:val="0"/>
          <w:numId w:val="3"/>
        </w:numPr>
      </w:pPr>
      <w:hyperlink w:history="1" r:id="rId16">
        <w:r w:rsidRPr="008D3565">
          <w:rPr>
            <w:rStyle w:val="Hyperlink"/>
          </w:rPr>
          <w:t>Tailored communications</w:t>
        </w:r>
      </w:hyperlink>
    </w:p>
    <w:p w:rsidR="008D3565" w:rsidP="004F2E2B" w:rsidRDefault="000422A4" w14:paraId="4DC603E9" w14:textId="1A6DA8A4">
      <w:r w:rsidRPr="000422A4">
        <w:rPr>
          <w:i/>
          <w:iCs/>
        </w:rPr>
        <w:t>Please only share these video links with internal ERO staff.</w:t>
      </w:r>
    </w:p>
    <w:sectPr w:rsidR="008D3565">
      <w:headerReference w:type="even" r:id="rId17"/>
      <w:headerReference w:type="default" r:id="rId18"/>
      <w:footerReference w:type="even" r:id="rId19"/>
      <w:footerReference w:type="default" r:id="rId20"/>
      <w:headerReference w:type="first" r:id="rId21"/>
      <w:footerReference w:type="first" r:id="rId2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0B72" w:rsidP="00BD4209" w:rsidRDefault="00000B72" w14:paraId="1FD85CF1" w14:textId="77777777">
      <w:pPr>
        <w:spacing w:after="0" w:line="240" w:lineRule="auto"/>
      </w:pPr>
      <w:r>
        <w:separator/>
      </w:r>
    </w:p>
  </w:endnote>
  <w:endnote w:type="continuationSeparator" w:id="0">
    <w:p w:rsidR="00000B72" w:rsidP="00BD4209" w:rsidRDefault="00000B72" w14:paraId="1F8CF9D3" w14:textId="77777777">
      <w:pPr>
        <w:spacing w:after="0" w:line="240" w:lineRule="auto"/>
      </w:pPr>
      <w:r>
        <w:continuationSeparator/>
      </w:r>
    </w:p>
  </w:endnote>
  <w:endnote w:type="continuationNotice" w:id="1">
    <w:p w:rsidR="00000B72" w:rsidRDefault="00000B72" w14:paraId="307CDBE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D4209" w:rsidRDefault="00BD4209" w14:paraId="5B6EAFE1" w14:textId="07D4F371">
    <w:pPr>
      <w:pStyle w:val="Footer"/>
    </w:pPr>
    <w:r>
      <w:rPr>
        <w:noProof/>
        <w:color w:val="2B579A"/>
        <w:shd w:val="clear" w:color="auto" w:fill="E6E6E6"/>
      </w:rPr>
      <mc:AlternateContent>
        <mc:Choice Requires="wps">
          <w:drawing>
            <wp:anchor distT="0" distB="0" distL="0" distR="0" simplePos="0" relativeHeight="251658244" behindDoc="0" locked="0" layoutInCell="1" allowOverlap="1" wp14:anchorId="0F8BEA0E" wp14:editId="7CF01F54">
              <wp:simplePos x="635" y="635"/>
              <wp:positionH relativeFrom="page">
                <wp:align>center</wp:align>
              </wp:positionH>
              <wp:positionV relativeFrom="page">
                <wp:align>bottom</wp:align>
              </wp:positionV>
              <wp:extent cx="457200" cy="35242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rsidRPr="00BD4209" w:rsidR="00BD4209" w:rsidP="00BD4209" w:rsidRDefault="00BD4209" w14:paraId="57B574A8" w14:textId="67492A7E">
                          <w:pPr>
                            <w:spacing w:after="0"/>
                            <w:rPr>
                              <w:rFonts w:ascii="Calibri" w:hAnsi="Calibri" w:eastAsia="Calibri" w:cs="Calibri"/>
                              <w:noProof/>
                              <w:color w:val="000000"/>
                              <w:sz w:val="20"/>
                              <w:szCs w:val="20"/>
                            </w:rPr>
                          </w:pPr>
                          <w:r w:rsidRPr="00BD4209">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F8BEA0E">
              <v:stroke joinstyle="miter"/>
              <v:path gradientshapeok="t" o:connecttype="rect"/>
            </v:shapetype>
            <v:shape id="Text Box 5" style="position:absolute;margin-left:0;margin-top:0;width:36pt;height:27.7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16Dg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">
              <v:textbox style="mso-fit-shape-to-text:t" inset="0,0,0,15pt">
                <w:txbxContent>
                  <w:p w:rsidRPr="00BD4209" w:rsidR="00BD4209" w:rsidP="00BD4209" w:rsidRDefault="00BD4209" w14:paraId="57B574A8" w14:textId="67492A7E">
                    <w:pPr>
                      <w:spacing w:after="0"/>
                      <w:rPr>
                        <w:rFonts w:ascii="Calibri" w:hAnsi="Calibri" w:eastAsia="Calibri" w:cs="Calibri"/>
                        <w:noProof/>
                        <w:color w:val="000000"/>
                        <w:sz w:val="20"/>
                        <w:szCs w:val="20"/>
                      </w:rPr>
                    </w:pPr>
                    <w:r w:rsidRPr="00BD4209">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4F33791E" w:rsidP="41952BEC" w:rsidRDefault="4F33791E" w14:paraId="6EFE35A5" w14:textId="6DB30F29">
    <w:pPr>
      <w:pStyle w:val="Footer"/>
      <w:jc w:val="right"/>
    </w:pPr>
    <w:r w:rsidRPr="41952BEC">
      <w:rPr>
        <w:noProof/>
      </w:rPr>
      <w:fldChar w:fldCharType="begin"/>
    </w:r>
    <w:r>
      <w:instrText>PAGE</w:instrText>
    </w:r>
    <w:r w:rsidRPr="41952BEC">
      <w:fldChar w:fldCharType="separate"/>
    </w:r>
    <w:r w:rsidRPr="41952BEC" w:rsidR="41952BEC">
      <w:rPr>
        <w:noProof/>
      </w:rPr>
      <w:t>1</w:t>
    </w:r>
    <w:r w:rsidRPr="41952BEC">
      <w:rPr>
        <w:noProof/>
      </w:rPr>
      <w:fldChar w:fldCharType="end"/>
    </w:r>
  </w:p>
  <w:p w:rsidR="00BD4209" w:rsidRDefault="00BD4209" w14:paraId="75E1FC9E" w14:textId="3D68B8F1">
    <w:pPr>
      <w:pStyle w:val="Footer"/>
    </w:pPr>
    <w:r>
      <w:rPr>
        <w:noProof/>
        <w:color w:val="2B579A"/>
        <w:shd w:val="clear" w:color="auto" w:fill="E6E6E6"/>
      </w:rPr>
      <mc:AlternateContent>
        <mc:Choice Requires="wps">
          <w:drawing>
            <wp:anchor distT="0" distB="0" distL="0" distR="0" simplePos="0" relativeHeight="251658245" behindDoc="0" locked="0" layoutInCell="1" allowOverlap="1" wp14:anchorId="758BD2E9" wp14:editId="0422FD64">
              <wp:simplePos x="635" y="635"/>
              <wp:positionH relativeFrom="page">
                <wp:align>center</wp:align>
              </wp:positionH>
              <wp:positionV relativeFrom="page">
                <wp:align>bottom</wp:align>
              </wp:positionV>
              <wp:extent cx="457200" cy="35242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rsidRPr="00BD4209" w:rsidR="00BD4209" w:rsidP="00BD4209" w:rsidRDefault="00BD4209" w14:paraId="166001F5" w14:textId="7C37CF92">
                          <w:pPr>
                            <w:spacing w:after="0"/>
                            <w:rPr>
                              <w:rFonts w:ascii="Calibri" w:hAnsi="Calibri" w:eastAsia="Calibri" w:cs="Calibri"/>
                              <w:noProof/>
                              <w:color w:val="000000"/>
                              <w:sz w:val="20"/>
                              <w:szCs w:val="20"/>
                            </w:rPr>
                          </w:pPr>
                          <w:r w:rsidRPr="00BD4209">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58BD2E9">
              <v:stroke joinstyle="miter"/>
              <v:path gradientshapeok="t" o:connecttype="rect"/>
            </v:shapetype>
            <v:shape id="Text Box 6" style="position:absolute;margin-left:0;margin-top:0;width:36pt;height:27.75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9H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zcfpd1CdaCmEgW/v5Lqh1hvhw5NAIpimJdGG&#10;Rzq0ga7kcLY4qwF//M0f8wl3inLWkWBKbknRnJlvlviI2hoNHI1dMqaf83mExx7aOyAZTulFOJlM&#10;8mIwo6kR2heS8yo2opCwktqVfDead2FQLj0HqVarlEQyciJs7NbJWDrCFbF87l8EujPggZh6gFFN&#10;oniF+5Abb3q3OgRCP5ESoR2APCNOEky0np9L1Piv/ynr+qiXPwE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bvUfRw0CAAAcBAAA&#10;DgAAAAAAAAAAAAAAAAAuAgAAZHJzL2Uyb0RvYy54bWxQSwECLQAUAAYACAAAACEAeLlIcNkAAAAD&#10;AQAADwAAAAAAAAAAAAAAAABnBAAAZHJzL2Rvd25yZXYueG1sUEsFBgAAAAAEAAQA8wAAAG0FAAAA&#10;AA==&#10;">
              <v:textbox style="mso-fit-shape-to-text:t" inset="0,0,0,15pt">
                <w:txbxContent>
                  <w:p w:rsidRPr="00BD4209" w:rsidR="00BD4209" w:rsidP="00BD4209" w:rsidRDefault="00BD4209" w14:paraId="166001F5" w14:textId="7C37CF92">
                    <w:pPr>
                      <w:spacing w:after="0"/>
                      <w:rPr>
                        <w:rFonts w:ascii="Calibri" w:hAnsi="Calibri" w:eastAsia="Calibri" w:cs="Calibri"/>
                        <w:noProof/>
                        <w:color w:val="000000"/>
                        <w:sz w:val="20"/>
                        <w:szCs w:val="20"/>
                      </w:rPr>
                    </w:pPr>
                    <w:r w:rsidRPr="00BD4209">
                      <w:rPr>
                        <w:rFonts w:ascii="Calibri" w:hAnsi="Calibri" w:eastAsia="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D4209" w:rsidRDefault="00BD4209" w14:paraId="70B9F155" w14:textId="5069543E">
    <w:pPr>
      <w:pStyle w:val="Footer"/>
    </w:pPr>
    <w:r>
      <w:rPr>
        <w:noProof/>
        <w:color w:val="2B579A"/>
        <w:shd w:val="clear" w:color="auto" w:fill="E6E6E6"/>
      </w:rPr>
      <mc:AlternateContent>
        <mc:Choice Requires="wps">
          <w:drawing>
            <wp:anchor distT="0" distB="0" distL="0" distR="0" simplePos="0" relativeHeight="251658243" behindDoc="0" locked="0" layoutInCell="1" allowOverlap="1" wp14:anchorId="73D1BC24" wp14:editId="4A5CBEE2">
              <wp:simplePos x="635" y="635"/>
              <wp:positionH relativeFrom="page">
                <wp:align>center</wp:align>
              </wp:positionH>
              <wp:positionV relativeFrom="page">
                <wp:align>bottom</wp:align>
              </wp:positionV>
              <wp:extent cx="457200" cy="35242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rsidRPr="00BD4209" w:rsidR="00BD4209" w:rsidP="00BD4209" w:rsidRDefault="00BD4209" w14:paraId="6C2DA2B0" w14:textId="2DC71AD2">
                          <w:pPr>
                            <w:spacing w:after="0"/>
                            <w:rPr>
                              <w:rFonts w:ascii="Calibri" w:hAnsi="Calibri" w:eastAsia="Calibri" w:cs="Calibri"/>
                              <w:noProof/>
                              <w:color w:val="000000"/>
                              <w:sz w:val="20"/>
                              <w:szCs w:val="20"/>
                            </w:rPr>
                          </w:pPr>
                          <w:r w:rsidRPr="00BD4209">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3D1BC24">
              <v:stroke joinstyle="miter"/>
              <v:path gradientshapeok="t" o:connecttype="rect"/>
            </v:shapetype>
            <v:shape id="Text Box 4" style="position:absolute;margin-left:0;margin-top:0;width:36pt;height:27.7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AAdrDKDAIAABwEAAAO&#10;AAAAAAAAAAAAAAAAAC4CAABkcnMvZTJvRG9jLnhtbFBLAQItABQABgAIAAAAIQB4uUhw2QAAAAMB&#10;AAAPAAAAAAAAAAAAAAAAAGYEAABkcnMvZG93bnJldi54bWxQSwUGAAAAAAQABADzAAAAbAUAAAAA&#10;">
              <v:textbox style="mso-fit-shape-to-text:t" inset="0,0,0,15pt">
                <w:txbxContent>
                  <w:p w:rsidRPr="00BD4209" w:rsidR="00BD4209" w:rsidP="00BD4209" w:rsidRDefault="00BD4209" w14:paraId="6C2DA2B0" w14:textId="2DC71AD2">
                    <w:pPr>
                      <w:spacing w:after="0"/>
                      <w:rPr>
                        <w:rFonts w:ascii="Calibri" w:hAnsi="Calibri" w:eastAsia="Calibri" w:cs="Calibri"/>
                        <w:noProof/>
                        <w:color w:val="000000"/>
                        <w:sz w:val="20"/>
                        <w:szCs w:val="20"/>
                      </w:rPr>
                    </w:pPr>
                    <w:r w:rsidRPr="00BD4209">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0B72" w:rsidP="00BD4209" w:rsidRDefault="00000B72" w14:paraId="546F3BDE" w14:textId="77777777">
      <w:pPr>
        <w:spacing w:after="0" w:line="240" w:lineRule="auto"/>
      </w:pPr>
      <w:r>
        <w:separator/>
      </w:r>
    </w:p>
  </w:footnote>
  <w:footnote w:type="continuationSeparator" w:id="0">
    <w:p w:rsidR="00000B72" w:rsidP="00BD4209" w:rsidRDefault="00000B72" w14:paraId="458E7FAC" w14:textId="77777777">
      <w:pPr>
        <w:spacing w:after="0" w:line="240" w:lineRule="auto"/>
      </w:pPr>
      <w:r>
        <w:continuationSeparator/>
      </w:r>
    </w:p>
  </w:footnote>
  <w:footnote w:type="continuationNotice" w:id="1">
    <w:p w:rsidR="00000B72" w:rsidRDefault="00000B72" w14:paraId="4601B34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D4209" w:rsidRDefault="00BD4209" w14:paraId="01F7F131" w14:textId="53C5E34C">
    <w:pPr>
      <w:pStyle w:val="Header"/>
    </w:pPr>
    <w:r>
      <w:rPr>
        <w:noProof/>
        <w:color w:val="2B579A"/>
        <w:shd w:val="clear" w:color="auto" w:fill="E6E6E6"/>
      </w:rPr>
      <mc:AlternateContent>
        <mc:Choice Requires="wps">
          <w:drawing>
            <wp:anchor distT="0" distB="0" distL="0" distR="0" simplePos="0" relativeHeight="251658241" behindDoc="0" locked="0" layoutInCell="1" allowOverlap="1" wp14:anchorId="69ADB831" wp14:editId="40D94888">
              <wp:simplePos x="635" y="635"/>
              <wp:positionH relativeFrom="page">
                <wp:align>center</wp:align>
              </wp:positionH>
              <wp:positionV relativeFrom="page">
                <wp:align>top</wp:align>
              </wp:positionV>
              <wp:extent cx="457200" cy="35242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rsidRPr="00BD4209" w:rsidR="00BD4209" w:rsidP="00BD4209" w:rsidRDefault="00BD4209" w14:paraId="5F3C43FC" w14:textId="2608F630">
                          <w:pPr>
                            <w:spacing w:after="0"/>
                            <w:rPr>
                              <w:rFonts w:ascii="Calibri" w:hAnsi="Calibri" w:eastAsia="Calibri" w:cs="Calibri"/>
                              <w:noProof/>
                              <w:color w:val="000000"/>
                              <w:sz w:val="20"/>
                              <w:szCs w:val="20"/>
                            </w:rPr>
                          </w:pPr>
                          <w:r w:rsidRPr="00BD4209">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9ADB831">
              <v:stroke joinstyle="miter"/>
              <v:path gradientshapeok="t" o:connecttype="rect"/>
            </v:shapetype>
            <v:shape id="Text Box 2" style="position:absolute;margin-left:0;margin-top:0;width:36pt;height:27.7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">
              <v:textbox style="mso-fit-shape-to-text:t" inset="0,15pt,0,0">
                <w:txbxContent>
                  <w:p w:rsidRPr="00BD4209" w:rsidR="00BD4209" w:rsidP="00BD4209" w:rsidRDefault="00BD4209" w14:paraId="5F3C43FC" w14:textId="2608F630">
                    <w:pPr>
                      <w:spacing w:after="0"/>
                      <w:rPr>
                        <w:rFonts w:ascii="Calibri" w:hAnsi="Calibri" w:eastAsia="Calibri" w:cs="Calibri"/>
                        <w:noProof/>
                        <w:color w:val="000000"/>
                        <w:sz w:val="20"/>
                        <w:szCs w:val="20"/>
                      </w:rPr>
                    </w:pPr>
                    <w:r w:rsidRPr="00BD4209">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D4209" w:rsidRDefault="00BD4209" w14:paraId="51DCF600" w14:textId="7407DE66">
    <w:pPr>
      <w:pStyle w:val="Header"/>
    </w:pPr>
    <w:r>
      <w:rPr>
        <w:noProof/>
        <w:color w:val="2B579A"/>
        <w:shd w:val="clear" w:color="auto" w:fill="E6E6E6"/>
      </w:rPr>
      <mc:AlternateContent>
        <mc:Choice Requires="wps">
          <w:drawing>
            <wp:anchor distT="0" distB="0" distL="0" distR="0" simplePos="0" relativeHeight="251658242" behindDoc="0" locked="0" layoutInCell="1" allowOverlap="1" wp14:anchorId="6CEBD960" wp14:editId="4DA1C3FF">
              <wp:simplePos x="635" y="635"/>
              <wp:positionH relativeFrom="page">
                <wp:align>center</wp:align>
              </wp:positionH>
              <wp:positionV relativeFrom="page">
                <wp:align>top</wp:align>
              </wp:positionV>
              <wp:extent cx="457200" cy="35242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rsidRPr="00BD4209" w:rsidR="00BD4209" w:rsidP="00BD4209" w:rsidRDefault="00BD4209" w14:paraId="40584671" w14:textId="159343EE">
                          <w:pPr>
                            <w:spacing w:after="0"/>
                            <w:rPr>
                              <w:rFonts w:ascii="Calibri" w:hAnsi="Calibri" w:eastAsia="Calibri" w:cs="Calibri"/>
                              <w:noProof/>
                              <w:color w:val="000000"/>
                              <w:sz w:val="20"/>
                              <w:szCs w:val="20"/>
                            </w:rPr>
                          </w:pPr>
                          <w:r w:rsidRPr="00BD4209">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CEBD960">
              <v:stroke joinstyle="miter"/>
              <v:path gradientshapeok="t" o:connecttype="rect"/>
            </v:shapetype>
            <v:shape id="Text Box 3" style="position:absolute;margin-left:0;margin-top:0;width:36pt;height:27.7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">
              <v:textbox style="mso-fit-shape-to-text:t" inset="0,15pt,0,0">
                <w:txbxContent>
                  <w:p w:rsidRPr="00BD4209" w:rsidR="00BD4209" w:rsidP="00BD4209" w:rsidRDefault="00BD4209" w14:paraId="40584671" w14:textId="159343EE">
                    <w:pPr>
                      <w:spacing w:after="0"/>
                      <w:rPr>
                        <w:rFonts w:ascii="Calibri" w:hAnsi="Calibri" w:eastAsia="Calibri" w:cs="Calibri"/>
                        <w:noProof/>
                        <w:color w:val="000000"/>
                        <w:sz w:val="20"/>
                        <w:szCs w:val="20"/>
                      </w:rPr>
                    </w:pPr>
                    <w:r w:rsidRPr="00BD4209">
                      <w:rPr>
                        <w:rFonts w:ascii="Calibri" w:hAnsi="Calibri" w:eastAsia="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D4209" w:rsidRDefault="00BD4209" w14:paraId="57F057EB" w14:textId="3F1AA7BE">
    <w:pPr>
      <w:pStyle w:val="Header"/>
    </w:pPr>
    <w:r>
      <w:rPr>
        <w:noProof/>
        <w:color w:val="2B579A"/>
        <w:shd w:val="clear" w:color="auto" w:fill="E6E6E6"/>
      </w:rPr>
      <mc:AlternateContent>
        <mc:Choice Requires="wps">
          <w:drawing>
            <wp:anchor distT="0" distB="0" distL="0" distR="0" simplePos="0" relativeHeight="251658240" behindDoc="0" locked="0" layoutInCell="1" allowOverlap="1" wp14:anchorId="7CA20128" wp14:editId="456DB0BA">
              <wp:simplePos x="635" y="635"/>
              <wp:positionH relativeFrom="page">
                <wp:align>center</wp:align>
              </wp:positionH>
              <wp:positionV relativeFrom="page">
                <wp:align>top</wp:align>
              </wp:positionV>
              <wp:extent cx="457200" cy="35242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rsidRPr="00BD4209" w:rsidR="00BD4209" w:rsidP="00BD4209" w:rsidRDefault="00BD4209" w14:paraId="7DF661A7" w14:textId="700D3315">
                          <w:pPr>
                            <w:spacing w:after="0"/>
                            <w:rPr>
                              <w:rFonts w:ascii="Calibri" w:hAnsi="Calibri" w:eastAsia="Calibri" w:cs="Calibri"/>
                              <w:noProof/>
                              <w:color w:val="000000"/>
                              <w:sz w:val="20"/>
                              <w:szCs w:val="20"/>
                            </w:rPr>
                          </w:pPr>
                          <w:r w:rsidRPr="00BD4209">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CA20128">
              <v:stroke joinstyle="miter"/>
              <v:path gradientshapeok="t" o:connecttype="rect"/>
            </v:shapetype>
            <v:shape id="Text Box 1" style="position:absolute;margin-left:0;margin-top:0;width:36pt;height:27.7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8w5TQw0CAAAcBAAA&#10;DgAAAAAAAAAAAAAAAAAuAgAAZHJzL2Uyb0RvYy54bWxQSwECLQAUAAYACAAAACEAm0qUz9kAAAAD&#10;AQAADwAAAAAAAAAAAAAAAABnBAAAZHJzL2Rvd25yZXYueG1sUEsFBgAAAAAEAAQA8wAAAG0FAAAA&#10;AA==&#10;">
              <v:textbox style="mso-fit-shape-to-text:t" inset="0,15pt,0,0">
                <w:txbxContent>
                  <w:p w:rsidRPr="00BD4209" w:rsidR="00BD4209" w:rsidP="00BD4209" w:rsidRDefault="00BD4209" w14:paraId="7DF661A7" w14:textId="700D3315">
                    <w:pPr>
                      <w:spacing w:after="0"/>
                      <w:rPr>
                        <w:rFonts w:ascii="Calibri" w:hAnsi="Calibri" w:eastAsia="Calibri" w:cs="Calibri"/>
                        <w:noProof/>
                        <w:color w:val="000000"/>
                        <w:sz w:val="20"/>
                        <w:szCs w:val="20"/>
                      </w:rPr>
                    </w:pPr>
                    <w:r w:rsidRPr="00BD4209">
                      <w:rPr>
                        <w:rFonts w:ascii="Calibri" w:hAnsi="Calibri" w:eastAsia="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92361"/>
    <w:multiLevelType w:val="hybridMultilevel"/>
    <w:tmpl w:val="E446E072"/>
    <w:lvl w:ilvl="0" w:tplc="226CF9A8">
      <w:start w:val="1"/>
      <w:numFmt w:val="bullet"/>
      <w:lvlText w:val=""/>
      <w:lvlJc w:val="left"/>
      <w:pPr>
        <w:ind w:left="720" w:hanging="360"/>
      </w:pPr>
      <w:rPr>
        <w:rFonts w:hint="default" w:ascii="Symbol" w:hAnsi="Symbol"/>
      </w:rPr>
    </w:lvl>
    <w:lvl w:ilvl="1" w:tplc="308AA63E">
      <w:start w:val="1"/>
      <w:numFmt w:val="bullet"/>
      <w:lvlText w:val="o"/>
      <w:lvlJc w:val="left"/>
      <w:pPr>
        <w:ind w:left="1440" w:hanging="360"/>
      </w:pPr>
      <w:rPr>
        <w:rFonts w:hint="default" w:ascii="Courier New" w:hAnsi="Courier New"/>
      </w:rPr>
    </w:lvl>
    <w:lvl w:ilvl="2" w:tplc="1DB04A1C">
      <w:start w:val="1"/>
      <w:numFmt w:val="bullet"/>
      <w:lvlText w:val=""/>
      <w:lvlJc w:val="left"/>
      <w:pPr>
        <w:ind w:left="2160" w:hanging="360"/>
      </w:pPr>
      <w:rPr>
        <w:rFonts w:hint="default" w:ascii="Wingdings" w:hAnsi="Wingdings"/>
      </w:rPr>
    </w:lvl>
    <w:lvl w:ilvl="3" w:tplc="7FB018DC">
      <w:start w:val="1"/>
      <w:numFmt w:val="bullet"/>
      <w:lvlText w:val=""/>
      <w:lvlJc w:val="left"/>
      <w:pPr>
        <w:ind w:left="2880" w:hanging="360"/>
      </w:pPr>
      <w:rPr>
        <w:rFonts w:hint="default" w:ascii="Symbol" w:hAnsi="Symbol"/>
      </w:rPr>
    </w:lvl>
    <w:lvl w:ilvl="4" w:tplc="1BE6CE9C">
      <w:start w:val="1"/>
      <w:numFmt w:val="bullet"/>
      <w:lvlText w:val="o"/>
      <w:lvlJc w:val="left"/>
      <w:pPr>
        <w:ind w:left="3600" w:hanging="360"/>
      </w:pPr>
      <w:rPr>
        <w:rFonts w:hint="default" w:ascii="Courier New" w:hAnsi="Courier New"/>
      </w:rPr>
    </w:lvl>
    <w:lvl w:ilvl="5" w:tplc="B428EA6A">
      <w:start w:val="1"/>
      <w:numFmt w:val="bullet"/>
      <w:lvlText w:val=""/>
      <w:lvlJc w:val="left"/>
      <w:pPr>
        <w:ind w:left="4320" w:hanging="360"/>
      </w:pPr>
      <w:rPr>
        <w:rFonts w:hint="default" w:ascii="Wingdings" w:hAnsi="Wingdings"/>
      </w:rPr>
    </w:lvl>
    <w:lvl w:ilvl="6" w:tplc="9F3C6318">
      <w:start w:val="1"/>
      <w:numFmt w:val="bullet"/>
      <w:lvlText w:val=""/>
      <w:lvlJc w:val="left"/>
      <w:pPr>
        <w:ind w:left="5040" w:hanging="360"/>
      </w:pPr>
      <w:rPr>
        <w:rFonts w:hint="default" w:ascii="Symbol" w:hAnsi="Symbol"/>
      </w:rPr>
    </w:lvl>
    <w:lvl w:ilvl="7" w:tplc="03CE71B2">
      <w:start w:val="1"/>
      <w:numFmt w:val="bullet"/>
      <w:lvlText w:val="o"/>
      <w:lvlJc w:val="left"/>
      <w:pPr>
        <w:ind w:left="5760" w:hanging="360"/>
      </w:pPr>
      <w:rPr>
        <w:rFonts w:hint="default" w:ascii="Courier New" w:hAnsi="Courier New"/>
      </w:rPr>
    </w:lvl>
    <w:lvl w:ilvl="8" w:tplc="1F766B4C">
      <w:start w:val="1"/>
      <w:numFmt w:val="bullet"/>
      <w:lvlText w:val=""/>
      <w:lvlJc w:val="left"/>
      <w:pPr>
        <w:ind w:left="6480" w:hanging="360"/>
      </w:pPr>
      <w:rPr>
        <w:rFonts w:hint="default" w:ascii="Wingdings" w:hAnsi="Wingdings"/>
      </w:rPr>
    </w:lvl>
  </w:abstractNum>
  <w:abstractNum w:abstractNumId="1" w15:restartNumberingAfterBreak="0">
    <w:nsid w:val="4EC40306"/>
    <w:multiLevelType w:val="hybridMultilevel"/>
    <w:tmpl w:val="59AA2F0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5FF684C2"/>
    <w:multiLevelType w:val="hybridMultilevel"/>
    <w:tmpl w:val="16BC7A74"/>
    <w:lvl w:ilvl="0" w:tplc="1688DC3E">
      <w:start w:val="1"/>
      <w:numFmt w:val="bullet"/>
      <w:lvlText w:val=""/>
      <w:lvlJc w:val="left"/>
      <w:pPr>
        <w:ind w:left="720" w:hanging="360"/>
      </w:pPr>
      <w:rPr>
        <w:rFonts w:hint="default" w:ascii="Symbol" w:hAnsi="Symbol"/>
      </w:rPr>
    </w:lvl>
    <w:lvl w:ilvl="1" w:tplc="DE18CCF0">
      <w:start w:val="1"/>
      <w:numFmt w:val="bullet"/>
      <w:lvlText w:val="o"/>
      <w:lvlJc w:val="left"/>
      <w:pPr>
        <w:ind w:left="1440" w:hanging="360"/>
      </w:pPr>
      <w:rPr>
        <w:rFonts w:hint="default" w:ascii="Courier New" w:hAnsi="Courier New"/>
      </w:rPr>
    </w:lvl>
    <w:lvl w:ilvl="2" w:tplc="A17A51F6">
      <w:start w:val="1"/>
      <w:numFmt w:val="bullet"/>
      <w:lvlText w:val=""/>
      <w:lvlJc w:val="left"/>
      <w:pPr>
        <w:ind w:left="2160" w:hanging="360"/>
      </w:pPr>
      <w:rPr>
        <w:rFonts w:hint="default" w:ascii="Wingdings" w:hAnsi="Wingdings"/>
      </w:rPr>
    </w:lvl>
    <w:lvl w:ilvl="3" w:tplc="D73A49FA">
      <w:start w:val="1"/>
      <w:numFmt w:val="bullet"/>
      <w:lvlText w:val=""/>
      <w:lvlJc w:val="left"/>
      <w:pPr>
        <w:ind w:left="2880" w:hanging="360"/>
      </w:pPr>
      <w:rPr>
        <w:rFonts w:hint="default" w:ascii="Symbol" w:hAnsi="Symbol"/>
      </w:rPr>
    </w:lvl>
    <w:lvl w:ilvl="4" w:tplc="83F84562">
      <w:start w:val="1"/>
      <w:numFmt w:val="bullet"/>
      <w:lvlText w:val="o"/>
      <w:lvlJc w:val="left"/>
      <w:pPr>
        <w:ind w:left="3600" w:hanging="360"/>
      </w:pPr>
      <w:rPr>
        <w:rFonts w:hint="default" w:ascii="Courier New" w:hAnsi="Courier New"/>
      </w:rPr>
    </w:lvl>
    <w:lvl w:ilvl="5" w:tplc="19507DB8">
      <w:start w:val="1"/>
      <w:numFmt w:val="bullet"/>
      <w:lvlText w:val=""/>
      <w:lvlJc w:val="left"/>
      <w:pPr>
        <w:ind w:left="4320" w:hanging="360"/>
      </w:pPr>
      <w:rPr>
        <w:rFonts w:hint="default" w:ascii="Wingdings" w:hAnsi="Wingdings"/>
      </w:rPr>
    </w:lvl>
    <w:lvl w:ilvl="6" w:tplc="7E920894">
      <w:start w:val="1"/>
      <w:numFmt w:val="bullet"/>
      <w:lvlText w:val=""/>
      <w:lvlJc w:val="left"/>
      <w:pPr>
        <w:ind w:left="5040" w:hanging="360"/>
      </w:pPr>
      <w:rPr>
        <w:rFonts w:hint="default" w:ascii="Symbol" w:hAnsi="Symbol"/>
      </w:rPr>
    </w:lvl>
    <w:lvl w:ilvl="7" w:tplc="77DE12E2">
      <w:start w:val="1"/>
      <w:numFmt w:val="bullet"/>
      <w:lvlText w:val="o"/>
      <w:lvlJc w:val="left"/>
      <w:pPr>
        <w:ind w:left="5760" w:hanging="360"/>
      </w:pPr>
      <w:rPr>
        <w:rFonts w:hint="default" w:ascii="Courier New" w:hAnsi="Courier New"/>
      </w:rPr>
    </w:lvl>
    <w:lvl w:ilvl="8" w:tplc="E80229C0">
      <w:start w:val="1"/>
      <w:numFmt w:val="bullet"/>
      <w:lvlText w:val=""/>
      <w:lvlJc w:val="left"/>
      <w:pPr>
        <w:ind w:left="6480" w:hanging="360"/>
      </w:pPr>
      <w:rPr>
        <w:rFonts w:hint="default" w:ascii="Wingdings" w:hAnsi="Wingdings"/>
      </w:rPr>
    </w:lvl>
  </w:abstractNum>
  <w:num w:numId="1" w16cid:durableId="470828421">
    <w:abstractNumId w:val="2"/>
  </w:num>
  <w:num w:numId="2" w16cid:durableId="1594849815">
    <w:abstractNumId w:val="0"/>
  </w:num>
  <w:num w:numId="3" w16cid:durableId="1130241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B155EF"/>
    <w:rsid w:val="00000B72"/>
    <w:rsid w:val="000422A4"/>
    <w:rsid w:val="0004502D"/>
    <w:rsid w:val="00046B95"/>
    <w:rsid w:val="00075A4D"/>
    <w:rsid w:val="000831A9"/>
    <w:rsid w:val="000C40BE"/>
    <w:rsid w:val="000F352E"/>
    <w:rsid w:val="001167FA"/>
    <w:rsid w:val="00134C23"/>
    <w:rsid w:val="001441CD"/>
    <w:rsid w:val="00146346"/>
    <w:rsid w:val="00151B4B"/>
    <w:rsid w:val="0016537F"/>
    <w:rsid w:val="00175FB2"/>
    <w:rsid w:val="00197AD8"/>
    <w:rsid w:val="001A0C49"/>
    <w:rsid w:val="001F0766"/>
    <w:rsid w:val="001F48F2"/>
    <w:rsid w:val="0021C255"/>
    <w:rsid w:val="00224384"/>
    <w:rsid w:val="002277CF"/>
    <w:rsid w:val="00247C10"/>
    <w:rsid w:val="002646C0"/>
    <w:rsid w:val="00286103"/>
    <w:rsid w:val="002941C2"/>
    <w:rsid w:val="00296E67"/>
    <w:rsid w:val="002A365D"/>
    <w:rsid w:val="002B0F7E"/>
    <w:rsid w:val="002B5324"/>
    <w:rsid w:val="002B7939"/>
    <w:rsid w:val="0030585A"/>
    <w:rsid w:val="00355F49"/>
    <w:rsid w:val="00363EF9"/>
    <w:rsid w:val="00381AA6"/>
    <w:rsid w:val="003861D8"/>
    <w:rsid w:val="003A1945"/>
    <w:rsid w:val="003B1E70"/>
    <w:rsid w:val="003E246D"/>
    <w:rsid w:val="003F1F72"/>
    <w:rsid w:val="00427D5A"/>
    <w:rsid w:val="00437752"/>
    <w:rsid w:val="0043B613"/>
    <w:rsid w:val="00463406"/>
    <w:rsid w:val="00467971"/>
    <w:rsid w:val="00470C18"/>
    <w:rsid w:val="004720F3"/>
    <w:rsid w:val="0048198F"/>
    <w:rsid w:val="004918EE"/>
    <w:rsid w:val="004A28DF"/>
    <w:rsid w:val="004A3679"/>
    <w:rsid w:val="004C294B"/>
    <w:rsid w:val="004D0EEE"/>
    <w:rsid w:val="004D24B1"/>
    <w:rsid w:val="004D2738"/>
    <w:rsid w:val="004D40AD"/>
    <w:rsid w:val="004D5607"/>
    <w:rsid w:val="004F2E2B"/>
    <w:rsid w:val="00502EBB"/>
    <w:rsid w:val="00504593"/>
    <w:rsid w:val="00505835"/>
    <w:rsid w:val="00506952"/>
    <w:rsid w:val="005077CF"/>
    <w:rsid w:val="00511B0F"/>
    <w:rsid w:val="0051434D"/>
    <w:rsid w:val="00522050"/>
    <w:rsid w:val="00537DC9"/>
    <w:rsid w:val="00543792"/>
    <w:rsid w:val="00545C5D"/>
    <w:rsid w:val="0056081F"/>
    <w:rsid w:val="00565089"/>
    <w:rsid w:val="00574B04"/>
    <w:rsid w:val="005A24B3"/>
    <w:rsid w:val="005B5E00"/>
    <w:rsid w:val="005C73F6"/>
    <w:rsid w:val="00600EC4"/>
    <w:rsid w:val="0060FAB9"/>
    <w:rsid w:val="006120A6"/>
    <w:rsid w:val="0062035A"/>
    <w:rsid w:val="0062A9D7"/>
    <w:rsid w:val="00647578"/>
    <w:rsid w:val="006562C5"/>
    <w:rsid w:val="00664BE3"/>
    <w:rsid w:val="00671A66"/>
    <w:rsid w:val="00692754"/>
    <w:rsid w:val="00695903"/>
    <w:rsid w:val="006E0F57"/>
    <w:rsid w:val="006E1C73"/>
    <w:rsid w:val="006E74B6"/>
    <w:rsid w:val="006F2CC2"/>
    <w:rsid w:val="00725F6D"/>
    <w:rsid w:val="00762ED6"/>
    <w:rsid w:val="00774C06"/>
    <w:rsid w:val="007858F1"/>
    <w:rsid w:val="007A33B1"/>
    <w:rsid w:val="007AD2F9"/>
    <w:rsid w:val="007AEE43"/>
    <w:rsid w:val="007B2AC5"/>
    <w:rsid w:val="007B3E1E"/>
    <w:rsid w:val="007C419E"/>
    <w:rsid w:val="00822BA4"/>
    <w:rsid w:val="008258C3"/>
    <w:rsid w:val="00832562"/>
    <w:rsid w:val="00852310"/>
    <w:rsid w:val="008758A6"/>
    <w:rsid w:val="0088BB11"/>
    <w:rsid w:val="00891D3C"/>
    <w:rsid w:val="008A3592"/>
    <w:rsid w:val="008C42D8"/>
    <w:rsid w:val="008D2258"/>
    <w:rsid w:val="008D3565"/>
    <w:rsid w:val="008F1F6C"/>
    <w:rsid w:val="008F3952"/>
    <w:rsid w:val="00917582"/>
    <w:rsid w:val="009375D7"/>
    <w:rsid w:val="00943B12"/>
    <w:rsid w:val="00950A8A"/>
    <w:rsid w:val="00974789"/>
    <w:rsid w:val="00995DD4"/>
    <w:rsid w:val="009A624B"/>
    <w:rsid w:val="009B6C9D"/>
    <w:rsid w:val="009D09B4"/>
    <w:rsid w:val="009D4F23"/>
    <w:rsid w:val="009F6625"/>
    <w:rsid w:val="00A049ED"/>
    <w:rsid w:val="00A134B2"/>
    <w:rsid w:val="00A31D32"/>
    <w:rsid w:val="00A33463"/>
    <w:rsid w:val="00A4158B"/>
    <w:rsid w:val="00A43E7E"/>
    <w:rsid w:val="00A5179E"/>
    <w:rsid w:val="00A67DC3"/>
    <w:rsid w:val="00A86989"/>
    <w:rsid w:val="00A96AEB"/>
    <w:rsid w:val="00AB0B39"/>
    <w:rsid w:val="00AF783F"/>
    <w:rsid w:val="00B128F3"/>
    <w:rsid w:val="00B20EFA"/>
    <w:rsid w:val="00B250DE"/>
    <w:rsid w:val="00B25C1B"/>
    <w:rsid w:val="00B4067B"/>
    <w:rsid w:val="00B61766"/>
    <w:rsid w:val="00B85810"/>
    <w:rsid w:val="00B97C34"/>
    <w:rsid w:val="00BA0993"/>
    <w:rsid w:val="00BB6E5A"/>
    <w:rsid w:val="00BC6C98"/>
    <w:rsid w:val="00BD4209"/>
    <w:rsid w:val="00BE0331"/>
    <w:rsid w:val="00BE20B0"/>
    <w:rsid w:val="00BF03A4"/>
    <w:rsid w:val="00C2A008"/>
    <w:rsid w:val="00C65A7A"/>
    <w:rsid w:val="00C70BE1"/>
    <w:rsid w:val="00C923C9"/>
    <w:rsid w:val="00CA0EE1"/>
    <w:rsid w:val="00CA25FB"/>
    <w:rsid w:val="00CC148A"/>
    <w:rsid w:val="00CC40EB"/>
    <w:rsid w:val="00CC5A90"/>
    <w:rsid w:val="00CE3B81"/>
    <w:rsid w:val="00D14B4B"/>
    <w:rsid w:val="00D220AF"/>
    <w:rsid w:val="00D3505C"/>
    <w:rsid w:val="00D36B2F"/>
    <w:rsid w:val="00D841E1"/>
    <w:rsid w:val="00DA4095"/>
    <w:rsid w:val="00DD1E8F"/>
    <w:rsid w:val="00E06741"/>
    <w:rsid w:val="00E4784F"/>
    <w:rsid w:val="00E5119D"/>
    <w:rsid w:val="00E741ED"/>
    <w:rsid w:val="00E87589"/>
    <w:rsid w:val="00E92909"/>
    <w:rsid w:val="00E95B17"/>
    <w:rsid w:val="00EA26A6"/>
    <w:rsid w:val="00EA3D56"/>
    <w:rsid w:val="00ED66CC"/>
    <w:rsid w:val="00EE54F5"/>
    <w:rsid w:val="00EF11CE"/>
    <w:rsid w:val="00EF2537"/>
    <w:rsid w:val="00F21CF6"/>
    <w:rsid w:val="00F22723"/>
    <w:rsid w:val="00F2332B"/>
    <w:rsid w:val="00F23A91"/>
    <w:rsid w:val="00F3177F"/>
    <w:rsid w:val="00F53F77"/>
    <w:rsid w:val="00F543DE"/>
    <w:rsid w:val="00F6141B"/>
    <w:rsid w:val="00F73322"/>
    <w:rsid w:val="00F906ED"/>
    <w:rsid w:val="00F97D1F"/>
    <w:rsid w:val="00FA45E9"/>
    <w:rsid w:val="00FA7030"/>
    <w:rsid w:val="00FD039D"/>
    <w:rsid w:val="010F3E16"/>
    <w:rsid w:val="011EAA94"/>
    <w:rsid w:val="0130092B"/>
    <w:rsid w:val="01587BD9"/>
    <w:rsid w:val="015F0403"/>
    <w:rsid w:val="017C36C0"/>
    <w:rsid w:val="01C14561"/>
    <w:rsid w:val="01D2EB26"/>
    <w:rsid w:val="01F90E6E"/>
    <w:rsid w:val="020746AC"/>
    <w:rsid w:val="0229C869"/>
    <w:rsid w:val="022BA2A1"/>
    <w:rsid w:val="02504E71"/>
    <w:rsid w:val="02B3501B"/>
    <w:rsid w:val="02B4EB98"/>
    <w:rsid w:val="02C2FFF3"/>
    <w:rsid w:val="02CEB5BC"/>
    <w:rsid w:val="02E5FE08"/>
    <w:rsid w:val="02EC812C"/>
    <w:rsid w:val="02F0B5B0"/>
    <w:rsid w:val="03153A2D"/>
    <w:rsid w:val="03324A0A"/>
    <w:rsid w:val="034FFA30"/>
    <w:rsid w:val="044D650D"/>
    <w:rsid w:val="046FC953"/>
    <w:rsid w:val="047E271E"/>
    <w:rsid w:val="04B33AA3"/>
    <w:rsid w:val="04F9ED44"/>
    <w:rsid w:val="05473FE8"/>
    <w:rsid w:val="056C98ED"/>
    <w:rsid w:val="058D0358"/>
    <w:rsid w:val="05D625BF"/>
    <w:rsid w:val="05F52EEB"/>
    <w:rsid w:val="06104115"/>
    <w:rsid w:val="06126006"/>
    <w:rsid w:val="062005AC"/>
    <w:rsid w:val="0627FD75"/>
    <w:rsid w:val="063DD02D"/>
    <w:rsid w:val="066867B5"/>
    <w:rsid w:val="0677CC28"/>
    <w:rsid w:val="0680E126"/>
    <w:rsid w:val="06C3A592"/>
    <w:rsid w:val="06EB7890"/>
    <w:rsid w:val="06F3C37E"/>
    <w:rsid w:val="06FB9EF6"/>
    <w:rsid w:val="0717536E"/>
    <w:rsid w:val="071B03D4"/>
    <w:rsid w:val="0769DEC3"/>
    <w:rsid w:val="079DF27F"/>
    <w:rsid w:val="07ACC0F5"/>
    <w:rsid w:val="07B8F0F7"/>
    <w:rsid w:val="07D21519"/>
    <w:rsid w:val="07F5CA20"/>
    <w:rsid w:val="0813FE9C"/>
    <w:rsid w:val="08443D6B"/>
    <w:rsid w:val="08655C35"/>
    <w:rsid w:val="089674F3"/>
    <w:rsid w:val="08C64BEB"/>
    <w:rsid w:val="08D6A214"/>
    <w:rsid w:val="08EDC961"/>
    <w:rsid w:val="08EDE200"/>
    <w:rsid w:val="0933605B"/>
    <w:rsid w:val="0A68431C"/>
    <w:rsid w:val="0AA1B085"/>
    <w:rsid w:val="0ACC1C25"/>
    <w:rsid w:val="0ACF30BC"/>
    <w:rsid w:val="0B227C27"/>
    <w:rsid w:val="0B685FDA"/>
    <w:rsid w:val="0B69EED3"/>
    <w:rsid w:val="0B910693"/>
    <w:rsid w:val="0BA8DE05"/>
    <w:rsid w:val="0BB73374"/>
    <w:rsid w:val="0BC3BCFD"/>
    <w:rsid w:val="0BD5D01E"/>
    <w:rsid w:val="0C008C8C"/>
    <w:rsid w:val="0C3542F0"/>
    <w:rsid w:val="0C70C0F3"/>
    <w:rsid w:val="0C9FAAC1"/>
    <w:rsid w:val="0CAD54AB"/>
    <w:rsid w:val="0CE8762C"/>
    <w:rsid w:val="0D098E69"/>
    <w:rsid w:val="0D115A64"/>
    <w:rsid w:val="0D47F042"/>
    <w:rsid w:val="0D72577C"/>
    <w:rsid w:val="0D80C1F7"/>
    <w:rsid w:val="0D80F3F7"/>
    <w:rsid w:val="0DA42021"/>
    <w:rsid w:val="0DBBBCBF"/>
    <w:rsid w:val="0E77BF29"/>
    <w:rsid w:val="0E7BE0E9"/>
    <w:rsid w:val="0EA9FEDC"/>
    <w:rsid w:val="0F7B978F"/>
    <w:rsid w:val="0FA5A93F"/>
    <w:rsid w:val="0FAEF3E4"/>
    <w:rsid w:val="0FC0384B"/>
    <w:rsid w:val="0FD283A2"/>
    <w:rsid w:val="10092996"/>
    <w:rsid w:val="100B1A72"/>
    <w:rsid w:val="10423533"/>
    <w:rsid w:val="10729B0E"/>
    <w:rsid w:val="110F0613"/>
    <w:rsid w:val="1124D067"/>
    <w:rsid w:val="1161074E"/>
    <w:rsid w:val="118082D4"/>
    <w:rsid w:val="1191A093"/>
    <w:rsid w:val="11A37A67"/>
    <w:rsid w:val="11B7B874"/>
    <w:rsid w:val="11E13061"/>
    <w:rsid w:val="121A5265"/>
    <w:rsid w:val="121EDB01"/>
    <w:rsid w:val="124618E6"/>
    <w:rsid w:val="12771114"/>
    <w:rsid w:val="12809417"/>
    <w:rsid w:val="1290C704"/>
    <w:rsid w:val="1292D41E"/>
    <w:rsid w:val="12981784"/>
    <w:rsid w:val="12A76595"/>
    <w:rsid w:val="12D0BF84"/>
    <w:rsid w:val="12FFD69D"/>
    <w:rsid w:val="13029213"/>
    <w:rsid w:val="1303A356"/>
    <w:rsid w:val="130517FB"/>
    <w:rsid w:val="1307CB0A"/>
    <w:rsid w:val="13116B85"/>
    <w:rsid w:val="131A60D6"/>
    <w:rsid w:val="13636ABE"/>
    <w:rsid w:val="138A4FD3"/>
    <w:rsid w:val="1392C86A"/>
    <w:rsid w:val="13E3AF23"/>
    <w:rsid w:val="13E8416F"/>
    <w:rsid w:val="1409DE47"/>
    <w:rsid w:val="14104DDB"/>
    <w:rsid w:val="1419E1FA"/>
    <w:rsid w:val="143C7673"/>
    <w:rsid w:val="145F7CA6"/>
    <w:rsid w:val="1480CADD"/>
    <w:rsid w:val="1486AA47"/>
    <w:rsid w:val="149EF5CD"/>
    <w:rsid w:val="14AD8F51"/>
    <w:rsid w:val="150B1D3A"/>
    <w:rsid w:val="152A4035"/>
    <w:rsid w:val="153C0007"/>
    <w:rsid w:val="1566F90E"/>
    <w:rsid w:val="1584B631"/>
    <w:rsid w:val="1589A758"/>
    <w:rsid w:val="15B0340C"/>
    <w:rsid w:val="162528D2"/>
    <w:rsid w:val="16924889"/>
    <w:rsid w:val="16BCE264"/>
    <w:rsid w:val="16E6F550"/>
    <w:rsid w:val="16E94D7A"/>
    <w:rsid w:val="16F95870"/>
    <w:rsid w:val="17417902"/>
    <w:rsid w:val="1774694C"/>
    <w:rsid w:val="177A0FEE"/>
    <w:rsid w:val="17ACC40C"/>
    <w:rsid w:val="17B101FF"/>
    <w:rsid w:val="17B1726A"/>
    <w:rsid w:val="17CAE0A4"/>
    <w:rsid w:val="17D52FEE"/>
    <w:rsid w:val="17ED00E8"/>
    <w:rsid w:val="1813AB83"/>
    <w:rsid w:val="18314B0B"/>
    <w:rsid w:val="183EB772"/>
    <w:rsid w:val="18449D43"/>
    <w:rsid w:val="18675EAE"/>
    <w:rsid w:val="1873E72A"/>
    <w:rsid w:val="1892E53F"/>
    <w:rsid w:val="18AA2D8B"/>
    <w:rsid w:val="18B889A7"/>
    <w:rsid w:val="18CA15A5"/>
    <w:rsid w:val="191895EF"/>
    <w:rsid w:val="1928833C"/>
    <w:rsid w:val="1953397A"/>
    <w:rsid w:val="1A037382"/>
    <w:rsid w:val="1A148B22"/>
    <w:rsid w:val="1A331FD7"/>
    <w:rsid w:val="1AB155EF"/>
    <w:rsid w:val="1AD56DE0"/>
    <w:rsid w:val="1AD60CC6"/>
    <w:rsid w:val="1AD80658"/>
    <w:rsid w:val="1AE166C5"/>
    <w:rsid w:val="1AF9F2AC"/>
    <w:rsid w:val="1B0E3751"/>
    <w:rsid w:val="1B15FDF4"/>
    <w:rsid w:val="1B510B2C"/>
    <w:rsid w:val="1B6A54A0"/>
    <w:rsid w:val="1B759AA7"/>
    <w:rsid w:val="1B951CB9"/>
    <w:rsid w:val="1BCB343C"/>
    <w:rsid w:val="1BD91779"/>
    <w:rsid w:val="1BE465DC"/>
    <w:rsid w:val="1C250AE5"/>
    <w:rsid w:val="1C6A9684"/>
    <w:rsid w:val="1C6E2123"/>
    <w:rsid w:val="1C9107B5"/>
    <w:rsid w:val="1CBC8A68"/>
    <w:rsid w:val="1D0D97CC"/>
    <w:rsid w:val="1D4D598E"/>
    <w:rsid w:val="1D665662"/>
    <w:rsid w:val="1D70959B"/>
    <w:rsid w:val="1D762F96"/>
    <w:rsid w:val="1D812416"/>
    <w:rsid w:val="1D814AF7"/>
    <w:rsid w:val="1DD0B517"/>
    <w:rsid w:val="1DE8890E"/>
    <w:rsid w:val="1E1B3EEC"/>
    <w:rsid w:val="1E8C605C"/>
    <w:rsid w:val="1EA7DAE1"/>
    <w:rsid w:val="1EB2CEAE"/>
    <w:rsid w:val="1EDB579D"/>
    <w:rsid w:val="1EE1CEAA"/>
    <w:rsid w:val="1F191A5F"/>
    <w:rsid w:val="1F21BCD2"/>
    <w:rsid w:val="1F28504B"/>
    <w:rsid w:val="1F5A1EF1"/>
    <w:rsid w:val="1FAB4A0D"/>
    <w:rsid w:val="1FAF6D07"/>
    <w:rsid w:val="1FCEBCA2"/>
    <w:rsid w:val="1FE6E9A1"/>
    <w:rsid w:val="20169295"/>
    <w:rsid w:val="20463C20"/>
    <w:rsid w:val="206F61DC"/>
    <w:rsid w:val="20981702"/>
    <w:rsid w:val="20CA2874"/>
    <w:rsid w:val="21215ADC"/>
    <w:rsid w:val="2126911D"/>
    <w:rsid w:val="212BE013"/>
    <w:rsid w:val="212E4D9A"/>
    <w:rsid w:val="21AC67D6"/>
    <w:rsid w:val="21C893ED"/>
    <w:rsid w:val="221006B1"/>
    <w:rsid w:val="228F7AFB"/>
    <w:rsid w:val="22A1A267"/>
    <w:rsid w:val="22A5A484"/>
    <w:rsid w:val="22D52A0D"/>
    <w:rsid w:val="22E6C83B"/>
    <w:rsid w:val="22E703E5"/>
    <w:rsid w:val="22F2F701"/>
    <w:rsid w:val="23C7D3B4"/>
    <w:rsid w:val="23D2BBB6"/>
    <w:rsid w:val="23E093B1"/>
    <w:rsid w:val="240D1195"/>
    <w:rsid w:val="2427F4C6"/>
    <w:rsid w:val="24524757"/>
    <w:rsid w:val="247B6735"/>
    <w:rsid w:val="2482989C"/>
    <w:rsid w:val="248D60CC"/>
    <w:rsid w:val="248D9662"/>
    <w:rsid w:val="249EB4B3"/>
    <w:rsid w:val="24A23D4E"/>
    <w:rsid w:val="24F5E2CA"/>
    <w:rsid w:val="255E2D3A"/>
    <w:rsid w:val="25BCDF80"/>
    <w:rsid w:val="25C0E474"/>
    <w:rsid w:val="261BB3AD"/>
    <w:rsid w:val="263545B4"/>
    <w:rsid w:val="2658D77E"/>
    <w:rsid w:val="266277B0"/>
    <w:rsid w:val="266C96E2"/>
    <w:rsid w:val="2682DC9C"/>
    <w:rsid w:val="269A2431"/>
    <w:rsid w:val="26AA73F9"/>
    <w:rsid w:val="26D64189"/>
    <w:rsid w:val="26E20A36"/>
    <w:rsid w:val="26F5411A"/>
    <w:rsid w:val="26FCA295"/>
    <w:rsid w:val="2725E889"/>
    <w:rsid w:val="27396135"/>
    <w:rsid w:val="27584480"/>
    <w:rsid w:val="2763DAA8"/>
    <w:rsid w:val="2779F4FC"/>
    <w:rsid w:val="2789BC56"/>
    <w:rsid w:val="27B4A850"/>
    <w:rsid w:val="282766FD"/>
    <w:rsid w:val="2834B36B"/>
    <w:rsid w:val="285A47A5"/>
    <w:rsid w:val="286C6338"/>
    <w:rsid w:val="28B61544"/>
    <w:rsid w:val="28C8307A"/>
    <w:rsid w:val="2912CD57"/>
    <w:rsid w:val="293EA059"/>
    <w:rsid w:val="299E87E1"/>
    <w:rsid w:val="29D427CB"/>
    <w:rsid w:val="29E71360"/>
    <w:rsid w:val="29F0D81A"/>
    <w:rsid w:val="29F4C42A"/>
    <w:rsid w:val="2A20709C"/>
    <w:rsid w:val="2A245805"/>
    <w:rsid w:val="2A5516FF"/>
    <w:rsid w:val="2A79904A"/>
    <w:rsid w:val="2A8A2B7F"/>
    <w:rsid w:val="2AF042B4"/>
    <w:rsid w:val="2AF2055F"/>
    <w:rsid w:val="2B2AD37C"/>
    <w:rsid w:val="2B5CF6EA"/>
    <w:rsid w:val="2BA3E2C6"/>
    <w:rsid w:val="2BA403FA"/>
    <w:rsid w:val="2BE5BB21"/>
    <w:rsid w:val="2BE96AD4"/>
    <w:rsid w:val="2C5EA330"/>
    <w:rsid w:val="2CA0C538"/>
    <w:rsid w:val="2CB48EF2"/>
    <w:rsid w:val="2CCD1C49"/>
    <w:rsid w:val="2D6C0ED4"/>
    <w:rsid w:val="2D6EE452"/>
    <w:rsid w:val="2DA4BF48"/>
    <w:rsid w:val="2DBCF503"/>
    <w:rsid w:val="2DC30D81"/>
    <w:rsid w:val="2DE53DA4"/>
    <w:rsid w:val="2DF891CA"/>
    <w:rsid w:val="2E103CF4"/>
    <w:rsid w:val="2E2BD7AE"/>
    <w:rsid w:val="2E34CB50"/>
    <w:rsid w:val="2E6F042E"/>
    <w:rsid w:val="2E7A217D"/>
    <w:rsid w:val="2E9087AA"/>
    <w:rsid w:val="2E9DB414"/>
    <w:rsid w:val="2EE6CE81"/>
    <w:rsid w:val="2EF547BE"/>
    <w:rsid w:val="2EFCE36E"/>
    <w:rsid w:val="2F098A3E"/>
    <w:rsid w:val="2F12209A"/>
    <w:rsid w:val="2F203813"/>
    <w:rsid w:val="2F2BC743"/>
    <w:rsid w:val="2F9A3241"/>
    <w:rsid w:val="2F9CA7E3"/>
    <w:rsid w:val="2FACB498"/>
    <w:rsid w:val="2FBD7C06"/>
    <w:rsid w:val="300134F9"/>
    <w:rsid w:val="302F941A"/>
    <w:rsid w:val="303C6D17"/>
    <w:rsid w:val="30A5E0CE"/>
    <w:rsid w:val="3105E7BA"/>
    <w:rsid w:val="312FF623"/>
    <w:rsid w:val="31471C07"/>
    <w:rsid w:val="31EA5416"/>
    <w:rsid w:val="31EBF1EA"/>
    <w:rsid w:val="31F5B6FB"/>
    <w:rsid w:val="32290A5F"/>
    <w:rsid w:val="3254FCA5"/>
    <w:rsid w:val="325E1697"/>
    <w:rsid w:val="326F216D"/>
    <w:rsid w:val="328E250A"/>
    <w:rsid w:val="33027504"/>
    <w:rsid w:val="3334B3A2"/>
    <w:rsid w:val="3380973A"/>
    <w:rsid w:val="3385813D"/>
    <w:rsid w:val="342CDAC6"/>
    <w:rsid w:val="343C5DBC"/>
    <w:rsid w:val="347E9455"/>
    <w:rsid w:val="348BD17E"/>
    <w:rsid w:val="34AA148E"/>
    <w:rsid w:val="34F212E7"/>
    <w:rsid w:val="3584E2B2"/>
    <w:rsid w:val="358C9D67"/>
    <w:rsid w:val="359878F9"/>
    <w:rsid w:val="35C68D98"/>
    <w:rsid w:val="35C6F346"/>
    <w:rsid w:val="35D82E1D"/>
    <w:rsid w:val="35F89F1D"/>
    <w:rsid w:val="3610400F"/>
    <w:rsid w:val="361A14FC"/>
    <w:rsid w:val="3630AEC6"/>
    <w:rsid w:val="363B4F91"/>
    <w:rsid w:val="365968DD"/>
    <w:rsid w:val="365C28A6"/>
    <w:rsid w:val="36B14664"/>
    <w:rsid w:val="37286DC8"/>
    <w:rsid w:val="3734FD24"/>
    <w:rsid w:val="3762C3A7"/>
    <w:rsid w:val="37BC5A04"/>
    <w:rsid w:val="37EB4343"/>
    <w:rsid w:val="37FD6832"/>
    <w:rsid w:val="382732E7"/>
    <w:rsid w:val="3899E6E8"/>
    <w:rsid w:val="38E7D54E"/>
    <w:rsid w:val="394B6B43"/>
    <w:rsid w:val="397DE7BC"/>
    <w:rsid w:val="397E6571"/>
    <w:rsid w:val="3994318F"/>
    <w:rsid w:val="39ABE609"/>
    <w:rsid w:val="39C968D5"/>
    <w:rsid w:val="39DE565F"/>
    <w:rsid w:val="39EB3A06"/>
    <w:rsid w:val="39F16368"/>
    <w:rsid w:val="39F42A32"/>
    <w:rsid w:val="3A0EEA7F"/>
    <w:rsid w:val="3A8909A4"/>
    <w:rsid w:val="3A9030E1"/>
    <w:rsid w:val="3A9A6469"/>
    <w:rsid w:val="3AAB9F40"/>
    <w:rsid w:val="3ACFDCC8"/>
    <w:rsid w:val="3AE1918B"/>
    <w:rsid w:val="3B152EE4"/>
    <w:rsid w:val="3B6AE4F3"/>
    <w:rsid w:val="3B9E331B"/>
    <w:rsid w:val="3BC2154A"/>
    <w:rsid w:val="3BE524C2"/>
    <w:rsid w:val="3C1925B0"/>
    <w:rsid w:val="3C48B461"/>
    <w:rsid w:val="3C8152EB"/>
    <w:rsid w:val="3CD1C5F1"/>
    <w:rsid w:val="3CEAF928"/>
    <w:rsid w:val="3D0CE6DD"/>
    <w:rsid w:val="3D5C59A9"/>
    <w:rsid w:val="3D5CFBC4"/>
    <w:rsid w:val="3D8FF497"/>
    <w:rsid w:val="3DD2052B"/>
    <w:rsid w:val="3DE6C34A"/>
    <w:rsid w:val="3E05312B"/>
    <w:rsid w:val="3E7548D7"/>
    <w:rsid w:val="3E8B8A93"/>
    <w:rsid w:val="3E901007"/>
    <w:rsid w:val="3EA71211"/>
    <w:rsid w:val="3EF9B60C"/>
    <w:rsid w:val="3F2F5491"/>
    <w:rsid w:val="3F54B598"/>
    <w:rsid w:val="3F67C39B"/>
    <w:rsid w:val="3F69367E"/>
    <w:rsid w:val="3F7755FB"/>
    <w:rsid w:val="3F9E0F19"/>
    <w:rsid w:val="3FB0EA28"/>
    <w:rsid w:val="3FDC5C56"/>
    <w:rsid w:val="3FE9F23C"/>
    <w:rsid w:val="400DA55B"/>
    <w:rsid w:val="40686ED1"/>
    <w:rsid w:val="4092F775"/>
    <w:rsid w:val="40D8C90D"/>
    <w:rsid w:val="40E9398E"/>
    <w:rsid w:val="411D1D11"/>
    <w:rsid w:val="4122DDA5"/>
    <w:rsid w:val="41471902"/>
    <w:rsid w:val="41872008"/>
    <w:rsid w:val="41952BEC"/>
    <w:rsid w:val="41BA9ECC"/>
    <w:rsid w:val="41BE1885"/>
    <w:rsid w:val="420FCD0C"/>
    <w:rsid w:val="435230AA"/>
    <w:rsid w:val="43CB5CF0"/>
    <w:rsid w:val="43DA42BD"/>
    <w:rsid w:val="440DA45E"/>
    <w:rsid w:val="442818E6"/>
    <w:rsid w:val="44457BF4"/>
    <w:rsid w:val="446790AD"/>
    <w:rsid w:val="44683076"/>
    <w:rsid w:val="447E29F2"/>
    <w:rsid w:val="4493CEF2"/>
    <w:rsid w:val="449AD992"/>
    <w:rsid w:val="44DC86BC"/>
    <w:rsid w:val="44DF2348"/>
    <w:rsid w:val="44E0FD04"/>
    <w:rsid w:val="44EC2D4C"/>
    <w:rsid w:val="453854D3"/>
    <w:rsid w:val="4578401D"/>
    <w:rsid w:val="45ABF16F"/>
    <w:rsid w:val="45C3E947"/>
    <w:rsid w:val="461086C2"/>
    <w:rsid w:val="467D5BC7"/>
    <w:rsid w:val="46FBF5BE"/>
    <w:rsid w:val="4702FDB2"/>
    <w:rsid w:val="47168918"/>
    <w:rsid w:val="475FB9A8"/>
    <w:rsid w:val="4775A1B3"/>
    <w:rsid w:val="47964C76"/>
    <w:rsid w:val="47B91F66"/>
    <w:rsid w:val="48289E68"/>
    <w:rsid w:val="48697EC3"/>
    <w:rsid w:val="48A6D5AF"/>
    <w:rsid w:val="48C73D3D"/>
    <w:rsid w:val="48CCB2CC"/>
    <w:rsid w:val="48D2083C"/>
    <w:rsid w:val="49064ACA"/>
    <w:rsid w:val="491EBDB9"/>
    <w:rsid w:val="4934C1AD"/>
    <w:rsid w:val="495E8092"/>
    <w:rsid w:val="49787AA3"/>
    <w:rsid w:val="498E2025"/>
    <w:rsid w:val="499F9111"/>
    <w:rsid w:val="49A25559"/>
    <w:rsid w:val="49B59B7F"/>
    <w:rsid w:val="49C44DC9"/>
    <w:rsid w:val="49F16A80"/>
    <w:rsid w:val="49FA47A9"/>
    <w:rsid w:val="4A146D46"/>
    <w:rsid w:val="4A170540"/>
    <w:rsid w:val="4A302942"/>
    <w:rsid w:val="4A47262D"/>
    <w:rsid w:val="4A6957BE"/>
    <w:rsid w:val="4AC5F73F"/>
    <w:rsid w:val="4AF257F0"/>
    <w:rsid w:val="4AF80BF7"/>
    <w:rsid w:val="4B02FADC"/>
    <w:rsid w:val="4B102962"/>
    <w:rsid w:val="4BA36826"/>
    <w:rsid w:val="4BAABD56"/>
    <w:rsid w:val="4BD071D6"/>
    <w:rsid w:val="4BE58973"/>
    <w:rsid w:val="4C4C5894"/>
    <w:rsid w:val="4CC39407"/>
    <w:rsid w:val="4CE7752E"/>
    <w:rsid w:val="4CEC9D4B"/>
    <w:rsid w:val="4D364E28"/>
    <w:rsid w:val="4D3D4AEE"/>
    <w:rsid w:val="4D468DB7"/>
    <w:rsid w:val="4D6D7C4C"/>
    <w:rsid w:val="4D8B78F7"/>
    <w:rsid w:val="4D93199F"/>
    <w:rsid w:val="4DB9B80A"/>
    <w:rsid w:val="4DDC587F"/>
    <w:rsid w:val="4DF1F362"/>
    <w:rsid w:val="4E07D4B2"/>
    <w:rsid w:val="4E3ABA75"/>
    <w:rsid w:val="4EB4F32D"/>
    <w:rsid w:val="4EBAD605"/>
    <w:rsid w:val="4EF5E359"/>
    <w:rsid w:val="4F17C661"/>
    <w:rsid w:val="4F33791E"/>
    <w:rsid w:val="4F559886"/>
    <w:rsid w:val="4F636A71"/>
    <w:rsid w:val="4F6848D1"/>
    <w:rsid w:val="4F6AD0F9"/>
    <w:rsid w:val="4F6C23F0"/>
    <w:rsid w:val="4F7473E6"/>
    <w:rsid w:val="4F856352"/>
    <w:rsid w:val="4F8CEFC6"/>
    <w:rsid w:val="4FAE8D7E"/>
    <w:rsid w:val="50A77953"/>
    <w:rsid w:val="50C664C7"/>
    <w:rsid w:val="50C6D1B6"/>
    <w:rsid w:val="514A8576"/>
    <w:rsid w:val="51929AD4"/>
    <w:rsid w:val="522DC631"/>
    <w:rsid w:val="52300769"/>
    <w:rsid w:val="525F42EC"/>
    <w:rsid w:val="52AE9413"/>
    <w:rsid w:val="52BA92BD"/>
    <w:rsid w:val="52D45927"/>
    <w:rsid w:val="5321C82A"/>
    <w:rsid w:val="533B210F"/>
    <w:rsid w:val="53F7C1E2"/>
    <w:rsid w:val="54105E74"/>
    <w:rsid w:val="54525D40"/>
    <w:rsid w:val="546971D7"/>
    <w:rsid w:val="54A76551"/>
    <w:rsid w:val="54DE86D3"/>
    <w:rsid w:val="5532050F"/>
    <w:rsid w:val="555929F6"/>
    <w:rsid w:val="559737EE"/>
    <w:rsid w:val="55AA45BF"/>
    <w:rsid w:val="55B7C13E"/>
    <w:rsid w:val="55C5ADE7"/>
    <w:rsid w:val="560FD89C"/>
    <w:rsid w:val="563C1581"/>
    <w:rsid w:val="564A5726"/>
    <w:rsid w:val="566B6393"/>
    <w:rsid w:val="5686E643"/>
    <w:rsid w:val="568F3BF6"/>
    <w:rsid w:val="569FD73B"/>
    <w:rsid w:val="56B56320"/>
    <w:rsid w:val="57768F7C"/>
    <w:rsid w:val="57A4C97F"/>
    <w:rsid w:val="57A8BE96"/>
    <w:rsid w:val="57B78EA9"/>
    <w:rsid w:val="57DC4F8F"/>
    <w:rsid w:val="57EBE175"/>
    <w:rsid w:val="584CCFDA"/>
    <w:rsid w:val="58C2594B"/>
    <w:rsid w:val="58C4838C"/>
    <w:rsid w:val="5957A4BE"/>
    <w:rsid w:val="595B036A"/>
    <w:rsid w:val="595D68C4"/>
    <w:rsid w:val="5966A6D6"/>
    <w:rsid w:val="599E8909"/>
    <w:rsid w:val="59EC4869"/>
    <w:rsid w:val="5A057632"/>
    <w:rsid w:val="5A13AF7C"/>
    <w:rsid w:val="5A30C8AF"/>
    <w:rsid w:val="5A314B54"/>
    <w:rsid w:val="5A598823"/>
    <w:rsid w:val="5A611BC8"/>
    <w:rsid w:val="5A6BFF9E"/>
    <w:rsid w:val="5A8C1412"/>
    <w:rsid w:val="5A8F1C6C"/>
    <w:rsid w:val="5A90DFF1"/>
    <w:rsid w:val="5AB1CBED"/>
    <w:rsid w:val="5AFF4212"/>
    <w:rsid w:val="5B1226F1"/>
    <w:rsid w:val="5B36A408"/>
    <w:rsid w:val="5B6AEAEF"/>
    <w:rsid w:val="5B82B800"/>
    <w:rsid w:val="5B92D409"/>
    <w:rsid w:val="5B99590D"/>
    <w:rsid w:val="5BB26A6C"/>
    <w:rsid w:val="5BF3234A"/>
    <w:rsid w:val="5C5ABCA0"/>
    <w:rsid w:val="5C68A281"/>
    <w:rsid w:val="5C6EC76F"/>
    <w:rsid w:val="5CC8F774"/>
    <w:rsid w:val="5CCB6A28"/>
    <w:rsid w:val="5D59B2BB"/>
    <w:rsid w:val="5D7661F5"/>
    <w:rsid w:val="5D7D84F4"/>
    <w:rsid w:val="5DBCE1F6"/>
    <w:rsid w:val="5E0135D7"/>
    <w:rsid w:val="5E07AFC6"/>
    <w:rsid w:val="5E3BA8E5"/>
    <w:rsid w:val="5E8B151D"/>
    <w:rsid w:val="5EA0A30F"/>
    <w:rsid w:val="5EAF94A6"/>
    <w:rsid w:val="5EC4FB49"/>
    <w:rsid w:val="5ECA1E13"/>
    <w:rsid w:val="5EF29106"/>
    <w:rsid w:val="5F195555"/>
    <w:rsid w:val="5F67CD75"/>
    <w:rsid w:val="5FC1A0E6"/>
    <w:rsid w:val="5FFBBC07"/>
    <w:rsid w:val="6035A94A"/>
    <w:rsid w:val="60450E1D"/>
    <w:rsid w:val="60844A3F"/>
    <w:rsid w:val="609B16CF"/>
    <w:rsid w:val="609CC098"/>
    <w:rsid w:val="60B5C7E1"/>
    <w:rsid w:val="60D18614"/>
    <w:rsid w:val="60DAB1D5"/>
    <w:rsid w:val="60FA2AF1"/>
    <w:rsid w:val="610320FB"/>
    <w:rsid w:val="614BE853"/>
    <w:rsid w:val="616C5A26"/>
    <w:rsid w:val="61A77B47"/>
    <w:rsid w:val="61AFFC58"/>
    <w:rsid w:val="61F43D84"/>
    <w:rsid w:val="62089A91"/>
    <w:rsid w:val="622A2222"/>
    <w:rsid w:val="6231D40C"/>
    <w:rsid w:val="624B956B"/>
    <w:rsid w:val="6266AE7F"/>
    <w:rsid w:val="6266B4DD"/>
    <w:rsid w:val="6282311D"/>
    <w:rsid w:val="62D86922"/>
    <w:rsid w:val="62E95B24"/>
    <w:rsid w:val="63224629"/>
    <w:rsid w:val="6365E7C2"/>
    <w:rsid w:val="637EAFA4"/>
    <w:rsid w:val="63819AE3"/>
    <w:rsid w:val="63A62A50"/>
    <w:rsid w:val="63E1A125"/>
    <w:rsid w:val="63F77699"/>
    <w:rsid w:val="6438BCB3"/>
    <w:rsid w:val="644820AD"/>
    <w:rsid w:val="645DA3EF"/>
    <w:rsid w:val="646F233F"/>
    <w:rsid w:val="648D4338"/>
    <w:rsid w:val="64A3C510"/>
    <w:rsid w:val="65072850"/>
    <w:rsid w:val="651A4693"/>
    <w:rsid w:val="65207DDE"/>
    <w:rsid w:val="6551327B"/>
    <w:rsid w:val="65641D1C"/>
    <w:rsid w:val="65BF7D6C"/>
    <w:rsid w:val="662E022A"/>
    <w:rsid w:val="66453E1A"/>
    <w:rsid w:val="66A9D32F"/>
    <w:rsid w:val="66BB8E44"/>
    <w:rsid w:val="66CAD0DD"/>
    <w:rsid w:val="66E3F93A"/>
    <w:rsid w:val="66FE1212"/>
    <w:rsid w:val="67617A5E"/>
    <w:rsid w:val="67768CC7"/>
    <w:rsid w:val="67AD5897"/>
    <w:rsid w:val="67C45742"/>
    <w:rsid w:val="67E1880F"/>
    <w:rsid w:val="67FED025"/>
    <w:rsid w:val="68034B5A"/>
    <w:rsid w:val="682CFE6A"/>
    <w:rsid w:val="689513E5"/>
    <w:rsid w:val="68B79C8A"/>
    <w:rsid w:val="69369A2B"/>
    <w:rsid w:val="6965E09E"/>
    <w:rsid w:val="6972DFB3"/>
    <w:rsid w:val="69B35A74"/>
    <w:rsid w:val="69E619A7"/>
    <w:rsid w:val="69F880AB"/>
    <w:rsid w:val="6A094197"/>
    <w:rsid w:val="6A3AEE72"/>
    <w:rsid w:val="6A446881"/>
    <w:rsid w:val="6A97482D"/>
    <w:rsid w:val="6AC02CD7"/>
    <w:rsid w:val="6AC8C03D"/>
    <w:rsid w:val="6AFD9BD7"/>
    <w:rsid w:val="6B325C48"/>
    <w:rsid w:val="6B4D4F5E"/>
    <w:rsid w:val="6B6E0F72"/>
    <w:rsid w:val="6B8A014E"/>
    <w:rsid w:val="6BAF93FF"/>
    <w:rsid w:val="6BCE01C6"/>
    <w:rsid w:val="6BD4B996"/>
    <w:rsid w:val="6BDF658C"/>
    <w:rsid w:val="6BFF2A36"/>
    <w:rsid w:val="6C0DEE47"/>
    <w:rsid w:val="6C235C93"/>
    <w:rsid w:val="6C294ED5"/>
    <w:rsid w:val="6C354391"/>
    <w:rsid w:val="6C45E9D8"/>
    <w:rsid w:val="6C58AB33"/>
    <w:rsid w:val="6C971C8A"/>
    <w:rsid w:val="6CA7B8A4"/>
    <w:rsid w:val="6CAB2D50"/>
    <w:rsid w:val="6CB1FCEA"/>
    <w:rsid w:val="6CB6753D"/>
    <w:rsid w:val="6CCC0135"/>
    <w:rsid w:val="6D1EA75D"/>
    <w:rsid w:val="6D50781A"/>
    <w:rsid w:val="6D5350AB"/>
    <w:rsid w:val="6D57B4DD"/>
    <w:rsid w:val="6D617FE6"/>
    <w:rsid w:val="6DA49E0C"/>
    <w:rsid w:val="6DAE2BAC"/>
    <w:rsid w:val="6DC06E79"/>
    <w:rsid w:val="6DCE2ADE"/>
    <w:rsid w:val="6DE324D4"/>
    <w:rsid w:val="6DE6DCF7"/>
    <w:rsid w:val="6DFBF374"/>
    <w:rsid w:val="6E3F102B"/>
    <w:rsid w:val="6E448545"/>
    <w:rsid w:val="6E5F5E0D"/>
    <w:rsid w:val="6E709D0A"/>
    <w:rsid w:val="6E9E55B0"/>
    <w:rsid w:val="6E9F39BE"/>
    <w:rsid w:val="6ED1D176"/>
    <w:rsid w:val="6EDE8B5F"/>
    <w:rsid w:val="6EFA55DA"/>
    <w:rsid w:val="6F26A073"/>
    <w:rsid w:val="6F527125"/>
    <w:rsid w:val="6F904BF5"/>
    <w:rsid w:val="6F974F21"/>
    <w:rsid w:val="6FE3772D"/>
    <w:rsid w:val="70659DC7"/>
    <w:rsid w:val="7069D33E"/>
    <w:rsid w:val="706C774B"/>
    <w:rsid w:val="70C4491E"/>
    <w:rsid w:val="70CEA37F"/>
    <w:rsid w:val="70CF8861"/>
    <w:rsid w:val="712C1C56"/>
    <w:rsid w:val="714A6E78"/>
    <w:rsid w:val="71670C5B"/>
    <w:rsid w:val="71927F05"/>
    <w:rsid w:val="71AAD986"/>
    <w:rsid w:val="71C176D9"/>
    <w:rsid w:val="71EFF0BF"/>
    <w:rsid w:val="720C2987"/>
    <w:rsid w:val="7260D194"/>
    <w:rsid w:val="7290CC80"/>
    <w:rsid w:val="72E74452"/>
    <w:rsid w:val="731F9776"/>
    <w:rsid w:val="732A59CE"/>
    <w:rsid w:val="733EF44A"/>
    <w:rsid w:val="733F4FA6"/>
    <w:rsid w:val="736F30D7"/>
    <w:rsid w:val="7376EB8C"/>
    <w:rsid w:val="740FD614"/>
    <w:rsid w:val="741773B6"/>
    <w:rsid w:val="74233B68"/>
    <w:rsid w:val="7428F758"/>
    <w:rsid w:val="745D1AD3"/>
    <w:rsid w:val="74A85D40"/>
    <w:rsid w:val="74EA007B"/>
    <w:rsid w:val="75741587"/>
    <w:rsid w:val="75B1584A"/>
    <w:rsid w:val="763F014D"/>
    <w:rsid w:val="76613D6A"/>
    <w:rsid w:val="76733B5D"/>
    <w:rsid w:val="76A7FB60"/>
    <w:rsid w:val="76B2FF5C"/>
    <w:rsid w:val="76B65614"/>
    <w:rsid w:val="76F3506C"/>
    <w:rsid w:val="77B03E1B"/>
    <w:rsid w:val="78280067"/>
    <w:rsid w:val="78AFFD98"/>
    <w:rsid w:val="78BCAFF6"/>
    <w:rsid w:val="78D46411"/>
    <w:rsid w:val="78F54E10"/>
    <w:rsid w:val="791E0C32"/>
    <w:rsid w:val="793150C7"/>
    <w:rsid w:val="798FF751"/>
    <w:rsid w:val="79934512"/>
    <w:rsid w:val="79FE2582"/>
    <w:rsid w:val="7A00A294"/>
    <w:rsid w:val="7A793669"/>
    <w:rsid w:val="7AA0B2F2"/>
    <w:rsid w:val="7AA277B4"/>
    <w:rsid w:val="7AD7C86D"/>
    <w:rsid w:val="7AF9A211"/>
    <w:rsid w:val="7B059828"/>
    <w:rsid w:val="7B451718"/>
    <w:rsid w:val="7B59ABBE"/>
    <w:rsid w:val="7B74FBF4"/>
    <w:rsid w:val="7B8FBD00"/>
    <w:rsid w:val="7BC540CC"/>
    <w:rsid w:val="7BECA3EF"/>
    <w:rsid w:val="7BFF5789"/>
    <w:rsid w:val="7C063D9B"/>
    <w:rsid w:val="7C28D778"/>
    <w:rsid w:val="7C315F79"/>
    <w:rsid w:val="7C7A2977"/>
    <w:rsid w:val="7D0A124A"/>
    <w:rsid w:val="7D10ACD7"/>
    <w:rsid w:val="7D259D4A"/>
    <w:rsid w:val="7D2B90BB"/>
    <w:rsid w:val="7D457D41"/>
    <w:rsid w:val="7D4E1ACC"/>
    <w:rsid w:val="7D5A9FCE"/>
    <w:rsid w:val="7DCF0890"/>
    <w:rsid w:val="7DCF5645"/>
    <w:rsid w:val="7DE709D1"/>
    <w:rsid w:val="7E11A023"/>
    <w:rsid w:val="7E18D9ED"/>
    <w:rsid w:val="7E1B892C"/>
    <w:rsid w:val="7E26CB2A"/>
    <w:rsid w:val="7E6D4747"/>
    <w:rsid w:val="7EA5924F"/>
    <w:rsid w:val="7F142553"/>
    <w:rsid w:val="7F321DF6"/>
    <w:rsid w:val="7F4F8B56"/>
    <w:rsid w:val="7FD16E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0336"/>
  <w15:chartTrackingRefBased/>
  <w15:docId w15:val="{A4E828B3-C9EC-41C2-A88C-2DC5490B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D42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BD4209"/>
  </w:style>
  <w:style w:type="paragraph" w:styleId="Footer">
    <w:name w:val="footer"/>
    <w:basedOn w:val="Normal"/>
    <w:link w:val="FooterChar"/>
    <w:uiPriority w:val="99"/>
    <w:unhideWhenUsed/>
    <w:rsid w:val="00BD42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4209"/>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A3D56"/>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Subject">
    <w:name w:val="annotation subject"/>
    <w:basedOn w:val="CommentText"/>
    <w:next w:val="CommentText"/>
    <w:link w:val="CommentSubjectChar"/>
    <w:uiPriority w:val="99"/>
    <w:semiHidden/>
    <w:unhideWhenUsed/>
    <w:rsid w:val="008258C3"/>
    <w:rPr>
      <w:b/>
      <w:bCs/>
    </w:rPr>
  </w:style>
  <w:style w:type="character" w:styleId="CommentSubjectChar" w:customStyle="1">
    <w:name w:val="Comment Subject Char"/>
    <w:basedOn w:val="CommentTextChar"/>
    <w:link w:val="CommentSubject"/>
    <w:uiPriority w:val="99"/>
    <w:semiHidden/>
    <w:rsid w:val="008258C3"/>
    <w:rPr>
      <w:b/>
      <w:bCs/>
      <w:sz w:val="20"/>
      <w:szCs w:val="20"/>
    </w:rPr>
  </w:style>
  <w:style w:type="paragraph" w:styleId="TOC1">
    <w:name w:val="toc 1"/>
    <w:basedOn w:val="Normal"/>
    <w:next w:val="Normal"/>
    <w:autoRedefine/>
    <w:uiPriority w:val="39"/>
    <w:unhideWhenUsed/>
    <w:rsid w:val="00B250DE"/>
    <w:pPr>
      <w:spacing w:after="100"/>
    </w:pPr>
  </w:style>
  <w:style w:type="character" w:styleId="UnresolvedMention">
    <w:name w:val="Unresolved Mention"/>
    <w:basedOn w:val="DefaultParagraphFont"/>
    <w:uiPriority w:val="99"/>
    <w:semiHidden/>
    <w:unhideWhenUsed/>
    <w:rsid w:val="008D3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07711">
      <w:bodyDiv w:val="1"/>
      <w:marLeft w:val="0"/>
      <w:marRight w:val="0"/>
      <w:marTop w:val="0"/>
      <w:marBottom w:val="0"/>
      <w:divBdr>
        <w:top w:val="none" w:sz="0" w:space="0" w:color="auto"/>
        <w:left w:val="none" w:sz="0" w:space="0" w:color="auto"/>
        <w:bottom w:val="none" w:sz="0" w:space="0" w:color="auto"/>
        <w:right w:val="none" w:sz="0" w:space="0" w:color="auto"/>
      </w:divBdr>
    </w:div>
    <w:div w:id="780684994">
      <w:bodyDiv w:val="1"/>
      <w:marLeft w:val="0"/>
      <w:marRight w:val="0"/>
      <w:marTop w:val="0"/>
      <w:marBottom w:val="0"/>
      <w:divBdr>
        <w:top w:val="none" w:sz="0" w:space="0" w:color="auto"/>
        <w:left w:val="none" w:sz="0" w:space="0" w:color="auto"/>
        <w:bottom w:val="none" w:sz="0" w:space="0" w:color="auto"/>
        <w:right w:val="none" w:sz="0" w:space="0" w:color="auto"/>
      </w:divBdr>
    </w:div>
    <w:div w:id="17237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otifications.service.gov.uk/using-notify/delivery-times&#160;"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mailto:elections@communities.gov.uk" TargetMode="External" Id="rId12" /><Relationship Type="http://schemas.openxmlformats.org/officeDocument/2006/relationships/header" Target="header1.xml" Id="rId1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yperlink" Target="https://gbr01.safelinks.protection.outlook.com/?url=https%3A%2F%2Fyoutu.be%2FDnx0kIL45ao%3Ffeature%3Dshared&amp;data=05%7C02%7CRichard.Coteau%40communities.gov.uk%7Cf7f70d1edeee41e0a8f908dd8400dc1e%7Cbf3468109c7d43dea87224a2ef3995a8%7C0%7C0%7C638811861415111364%7CUnknown%7CTWFpbGZsb3d8eyJFbXB0eU1hcGkiOnRydWUsIlYiOiIwLjAuMDAwMCIsIlAiOiJXaW4zMiIsIkFOIjoiTWFpbCIsIldUIjoyfQ%3D%3D%7C0%7C%7C%7C&amp;sdata=LdmCG%2Forl84M55g%2Ff3235UtELKdDBBI9VlyXvVShEvE%3D&amp;reserved=0"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gbr01.safelinks.protection.outlook.com/?url=https%3A%2F%2Fyoutu.be%2FuMGdsLMubUE%3Ffeature%3Dshared&amp;data=05%7C02%7CRichard.Coteau%40communities.gov.uk%7Cf7f70d1edeee41e0a8f908dd8400dc1e%7Cbf3468109c7d43dea87224a2ef3995a8%7C0%7C0%7C638811861415091262%7CUnknown%7CTWFpbGZsb3d8eyJFbXB0eU1hcGkiOnRydWUsIlYiOiIwLjAuMDAwMCIsIlAiOiJXaW4zMiIsIkFOIjoiTWFpbCIsIldUIjoyfQ%3D%3D%7C0%7C%7C%7C&amp;sdata=HNT3hVp1CUbq1K1XK8W8Kq658O%2F7zu5JT%2FxMG04cPV0%3D&amp;reserved=0"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br01.safelinks.protection.outlook.com/?url=https%3A%2F%2Fyoutu.be%2FmF1gyamKanc%3Ffeature%3Dshared&amp;data=05%7C02%7CRichard.Coteau%40communities.gov.uk%7Cf7f70d1edeee41e0a8f908dd8400dc1e%7Cbf3468109c7d43dea87224a2ef3995a8%7C0%7C0%7C638811861415064189%7CUnknown%7CTWFpbGZsb3d8eyJFbXB0eU1hcGkiOnRydWUsIlYiOiIwLjAuMDAwMCIsIlAiOiJXaW4zMiIsIkFOIjoiTWFpbCIsIldUIjoyfQ%3D%3D%7C0%7C%7C%7C&amp;sdata=krgetTTheFqDprZ4%2FEKh%2BvX01yL1a0VD0%2BLV9LGBU40%3D&amp;reserved=0" TargetMode="External" Id="rId14" /><Relationship Type="http://schemas.openxmlformats.org/officeDocument/2006/relationships/footer" Target="footer3.xml" Id="rId22" /></Relationships>
</file>

<file path=word/documenttasks/documenttasks1.xml><?xml version="1.0" encoding="utf-8"?>
<t:Tasks xmlns:t="http://schemas.microsoft.com/office/tasks/2019/documenttasks" xmlns:oel="http://schemas.microsoft.com/office/2019/extlst">
  <t:Task id="{50D2EEA1-5475-4DAB-8E30-4C4236DE8269}">
    <t:Anchor>
      <t:Comment id="844603406"/>
    </t:Anchor>
    <t:History>
      <t:Event id="{24420657-E9A9-4D09-A9E8-10BCAD6D04CC}" time="2024-04-30T12:54:25.584Z">
        <t:Attribution userId="S::amzie.twells@communities.gov.uk::0387b9b9-50bb-4034-a2c2-dd0d49d8f161" userProvider="AD" userName="Amzie Twells"/>
        <t:Anchor>
          <t:Comment id="844603406"/>
        </t:Anchor>
        <t:Create/>
      </t:Event>
      <t:Event id="{7F1460E0-D011-48DA-B9FF-DAAA3BF7E8AC}" time="2024-04-30T12:54:25.584Z">
        <t:Attribution userId="S::amzie.twells@communities.gov.uk::0387b9b9-50bb-4034-a2c2-dd0d49d8f161" userProvider="AD" userName="Amzie Twells"/>
        <t:Anchor>
          <t:Comment id="844603406"/>
        </t:Anchor>
        <t:Assign userId="S::Fiona.Brown@communities.gov.uk::1ed149e1-09ec-44d3-a62e-51b85a9aa3be" userProvider="AD" userName="Fiona Brown"/>
      </t:Event>
      <t:Event id="{04B08C9D-23C0-4F14-B98A-61FCBBADE124}" time="2024-04-30T12:54:25.584Z">
        <t:Attribution userId="S::amzie.twells@communities.gov.uk::0387b9b9-50bb-4034-a2c2-dd0d49d8f161" userProvider="AD" userName="Amzie Twells"/>
        <t:Anchor>
          <t:Comment id="844603406"/>
        </t:Anchor>
        <t:SetTitle title="@Fiona Brown please could we remove any conversational elements in the questions, so that it's suitable for a wide audience as reference materia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ABCE7544662641965FB6464C187591" ma:contentTypeVersion="18" ma:contentTypeDescription="Create a new document." ma:contentTypeScope="" ma:versionID="6ab4730da4d6ebb3f1776bdfc3739283">
  <xsd:schema xmlns:xsd="http://www.w3.org/2001/XMLSchema" xmlns:xs="http://www.w3.org/2001/XMLSchema" xmlns:p="http://schemas.microsoft.com/office/2006/metadata/properties" xmlns:ns1="http://schemas.microsoft.com/sharepoint/v3" xmlns:ns2="3a4fb3e4-622e-49cb-b33f-bdae2db08c99" xmlns:ns3="e3c802e1-3b15-4ec5-878a-7e9c087003ed" targetNamespace="http://schemas.microsoft.com/office/2006/metadata/properties" ma:root="true" ma:fieldsID="db9094e04217a1a2b95412d0c28a953a" ns1:_="" ns2:_="" ns3:_="">
    <xsd:import namespace="http://schemas.microsoft.com/sharepoint/v3"/>
    <xsd:import namespace="3a4fb3e4-622e-49cb-b33f-bdae2db08c99"/>
    <xsd:import namespace="e3c802e1-3b15-4ec5-878a-7e9c087003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fb3e4-622e-49cb-b33f-bdae2db08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802e1-3b15-4ec5-878a-7e9c087003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652ccd1-2354-4ef5-89bc-cd3ab57cbca2}" ma:internalName="TaxCatchAll" ma:showField="CatchAllData" ma:web="e3c802e1-3b15-4ec5-878a-7e9c08700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a4fb3e4-622e-49cb-b33f-bdae2db08c99">
      <Terms xmlns="http://schemas.microsoft.com/office/infopath/2007/PartnerControls"/>
    </lcf76f155ced4ddcb4097134ff3c332f>
    <TaxCatchAll xmlns="e3c802e1-3b15-4ec5-878a-7e9c087003e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7F3754-D9E4-4D7E-96AE-C486E7A3E845}">
  <ds:schemaRefs>
    <ds:schemaRef ds:uri="http://schemas.microsoft.com/sharepoint/v3/contenttype/forms"/>
  </ds:schemaRefs>
</ds:datastoreItem>
</file>

<file path=customXml/itemProps2.xml><?xml version="1.0" encoding="utf-8"?>
<ds:datastoreItem xmlns:ds="http://schemas.openxmlformats.org/officeDocument/2006/customXml" ds:itemID="{B7C46D38-4C20-4DBB-B040-13EEB3E9D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4fb3e4-622e-49cb-b33f-bdae2db08c99"/>
    <ds:schemaRef ds:uri="e3c802e1-3b15-4ec5-878a-7e9c08700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B9EB4-CC92-41CB-8588-9963A200ECE2}">
  <ds:schemaRefs>
    <ds:schemaRef ds:uri="http://schemas.openxmlformats.org/officeDocument/2006/bibliography"/>
  </ds:schemaRefs>
</ds:datastoreItem>
</file>

<file path=customXml/itemProps4.xml><?xml version="1.0" encoding="utf-8"?>
<ds:datastoreItem xmlns:ds="http://schemas.openxmlformats.org/officeDocument/2006/customXml" ds:itemID="{65D6E6B2-FBCC-4376-B937-BDFB44A99289}">
  <ds:schemaRefs>
    <ds:schemaRef ds:uri="http://purl.org/dc/terms/"/>
    <ds:schemaRef ds:uri="http://schemas.openxmlformats.org/package/2006/metadata/core-properties"/>
    <ds:schemaRef ds:uri="http://schemas.microsoft.com/office/2006/documentManagement/types"/>
    <ds:schemaRef ds:uri="e3c802e1-3b15-4ec5-878a-7e9c087003ed"/>
    <ds:schemaRef ds:uri="http://purl.org/dc/elements/1.1/"/>
    <ds:schemaRef ds:uri="http://schemas.microsoft.com/office/2006/metadata/properties"/>
    <ds:schemaRef ds:uri="http://schemas.microsoft.com/office/infopath/2007/PartnerControls"/>
    <ds:schemaRef ds:uri="http://schemas.microsoft.com/sharepoint/v3"/>
    <ds:schemaRef ds:uri="3a4fb3e4-622e-49cb-b33f-bdae2db08c99"/>
    <ds:schemaRef ds:uri="http://www.w3.org/XML/1998/namespace"/>
    <ds:schemaRef ds:uri="http://purl.org/dc/dcmitype/"/>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 Brown</dc:creator>
  <keywords/>
  <dc:description/>
  <lastModifiedBy>Jake Prust</lastModifiedBy>
  <revision>154</revision>
  <dcterms:created xsi:type="dcterms:W3CDTF">2024-05-02T22:59:00.0000000Z</dcterms:created>
  <dcterms:modified xsi:type="dcterms:W3CDTF">2025-05-02T14:19:31.2606988Z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0x010100A9ABCE7544662641965FB6464C187591</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ediaServiceImageTags">
    <vt:lpwstr/>
  </property>
</Properties>
</file>