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2E8B" w14:textId="371FA48A" w:rsidR="00A1123F" w:rsidRPr="00860A12" w:rsidRDefault="00A1123F" w:rsidP="00A1123F">
      <w:pPr>
        <w:pStyle w:val="Header"/>
        <w:ind w:left="-450"/>
        <w:jc w:val="both"/>
        <w:rPr>
          <w:rFonts w:cs="Arial"/>
          <w:sz w:val="28"/>
          <w:szCs w:val="28"/>
          <w:lang w:val="en-GB"/>
        </w:rPr>
      </w:pPr>
      <w:r>
        <w:rPr>
          <w:noProof/>
        </w:rPr>
        <mc:AlternateContent>
          <mc:Choice Requires="wps">
            <w:drawing>
              <wp:anchor distT="45720" distB="45720" distL="114300" distR="114300" simplePos="0" relativeHeight="251660288" behindDoc="0" locked="0" layoutInCell="1" allowOverlap="1" wp14:anchorId="760705D5" wp14:editId="6BD074D9">
                <wp:simplePos x="0" y="0"/>
                <wp:positionH relativeFrom="column">
                  <wp:posOffset>822960</wp:posOffset>
                </wp:positionH>
                <wp:positionV relativeFrom="paragraph">
                  <wp:posOffset>-140970</wp:posOffset>
                </wp:positionV>
                <wp:extent cx="3686810" cy="411480"/>
                <wp:effectExtent l="3810" t="0" r="0" b="0"/>
                <wp:wrapSquare wrapText="bothSides"/>
                <wp:docPr id="14668474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70D18" w14:textId="77777777" w:rsidR="00A1123F" w:rsidRPr="003342C9" w:rsidRDefault="00A1123F" w:rsidP="00A1123F">
                            <w:pPr>
                              <w:jc w:val="center"/>
                              <w:rPr>
                                <w:rFonts w:ascii="Calibri" w:hAnsi="Calibri"/>
                                <w:color w:val="003399"/>
                                <w:sz w:val="28"/>
                                <w:szCs w:val="28"/>
                              </w:rPr>
                            </w:pPr>
                            <w:r w:rsidRPr="003342C9">
                              <w:rPr>
                                <w:rFonts w:ascii="Calibri" w:hAnsi="Calibri"/>
                                <w:color w:val="003399"/>
                                <w:sz w:val="28"/>
                                <w:szCs w:val="28"/>
                              </w:rPr>
                              <w:t>FROM THE OFFICE OF THE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705D5" id="_x0000_t202" coordsize="21600,21600" o:spt="202" path="m,l,21600r21600,l21600,xe">
                <v:stroke joinstyle="miter"/>
                <v:path gradientshapeok="t" o:connecttype="rect"/>
              </v:shapetype>
              <v:shape id="Text Box 4" o:spid="_x0000_s1026" type="#_x0000_t202" style="position:absolute;left:0;text-align:left;margin-left:64.8pt;margin-top:-11.1pt;width:290.3pt;height:3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" stroked="f">
                <v:textbox>
                  <w:txbxContent>
                    <w:p w14:paraId="22970D18" w14:textId="77777777" w:rsidR="00A1123F" w:rsidRPr="003342C9" w:rsidRDefault="00A1123F" w:rsidP="00A1123F">
                      <w:pPr>
                        <w:jc w:val="center"/>
                        <w:rPr>
                          <w:rFonts w:ascii="Calibri" w:hAnsi="Calibri"/>
                          <w:color w:val="003399"/>
                          <w:sz w:val="28"/>
                          <w:szCs w:val="28"/>
                        </w:rPr>
                      </w:pPr>
                      <w:r w:rsidRPr="003342C9">
                        <w:rPr>
                          <w:rFonts w:ascii="Calibri" w:hAnsi="Calibri"/>
                          <w:color w:val="003399"/>
                          <w:sz w:val="28"/>
                          <w:szCs w:val="28"/>
                        </w:rPr>
                        <w:t>FROM THE OFFICE OF THE GOVERNOR</w:t>
                      </w:r>
                    </w:p>
                  </w:txbxContent>
                </v:textbox>
                <w10:wrap type="square"/>
              </v:shape>
            </w:pict>
          </mc:Fallback>
        </mc:AlternateContent>
      </w:r>
    </w:p>
    <w:p w14:paraId="2E7161CA" w14:textId="4F09F3C9" w:rsidR="00A1123F" w:rsidRPr="00860A12" w:rsidRDefault="00A1123F" w:rsidP="00A1123F">
      <w:pPr>
        <w:jc w:val="both"/>
        <w:rPr>
          <w:rFonts w:ascii="Calibri" w:hAnsi="Calibri"/>
          <w:sz w:val="28"/>
          <w:szCs w:val="28"/>
        </w:rPr>
      </w:pPr>
      <w:r>
        <w:rPr>
          <w:noProof/>
        </w:rPr>
        <w:drawing>
          <wp:anchor distT="0" distB="0" distL="114300" distR="114300" simplePos="0" relativeHeight="251661312" behindDoc="1" locked="0" layoutInCell="1" allowOverlap="1" wp14:anchorId="0677A189" wp14:editId="61981730">
            <wp:simplePos x="0" y="0"/>
            <wp:positionH relativeFrom="column">
              <wp:posOffset>0</wp:posOffset>
            </wp:positionH>
            <wp:positionV relativeFrom="paragraph">
              <wp:posOffset>186690</wp:posOffset>
            </wp:positionV>
            <wp:extent cx="1897380" cy="1150620"/>
            <wp:effectExtent l="0" t="0" r="7620" b="0"/>
            <wp:wrapNone/>
            <wp:docPr id="2061194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738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14D4F" w14:textId="12DC6377" w:rsidR="00A1123F" w:rsidRPr="00860A12" w:rsidRDefault="00A1123F" w:rsidP="00A1123F">
      <w:pPr>
        <w:jc w:val="both"/>
        <w:rPr>
          <w:rFonts w:ascii="Calibri" w:hAnsi="Calibri" w:cs="Arial"/>
          <w:sz w:val="28"/>
          <w:szCs w:val="28"/>
        </w:rPr>
      </w:pPr>
      <w:r w:rsidRPr="00860A12">
        <w:rPr>
          <w:noProof/>
          <w:sz w:val="28"/>
          <w:szCs w:val="28"/>
        </w:rPr>
        <mc:AlternateContent>
          <mc:Choice Requires="wps">
            <w:drawing>
              <wp:anchor distT="0" distB="0" distL="114300" distR="114300" simplePos="0" relativeHeight="251659264" behindDoc="0" locked="0" layoutInCell="1" allowOverlap="1" wp14:anchorId="367CC0A3" wp14:editId="7D93316F">
                <wp:simplePos x="0" y="0"/>
                <wp:positionH relativeFrom="column">
                  <wp:posOffset>3078480</wp:posOffset>
                </wp:positionH>
                <wp:positionV relativeFrom="paragraph">
                  <wp:posOffset>49530</wp:posOffset>
                </wp:positionV>
                <wp:extent cx="2815590" cy="1073150"/>
                <wp:effectExtent l="1905" t="3810" r="1905" b="0"/>
                <wp:wrapNone/>
                <wp:docPr id="857714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107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92C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GOVERNOR'S OFFICE</w:t>
                            </w:r>
                          </w:p>
                          <w:p w14:paraId="3AF67ABE"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THE CASTLE</w:t>
                            </w:r>
                          </w:p>
                          <w:p w14:paraId="1CCF97E7"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JAMESTOWN</w:t>
                            </w:r>
                          </w:p>
                          <w:p w14:paraId="63033A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ST. HELENA</w:t>
                            </w:r>
                          </w:p>
                          <w:p w14:paraId="0DE19850" w14:textId="77777777" w:rsidR="00A1123F" w:rsidRPr="00C907C1" w:rsidRDefault="00A1123F" w:rsidP="00A1123F">
                            <w:pPr>
                              <w:rPr>
                                <w:rFonts w:ascii="Arial" w:hAnsi="Arial"/>
                                <w:b/>
                                <w:color w:val="1F3864"/>
                                <w:sz w:val="16"/>
                                <w:lang w:val="en-GB"/>
                              </w:rPr>
                            </w:pPr>
                          </w:p>
                          <w:p w14:paraId="229CE8D7"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Telephone</w:t>
                            </w:r>
                            <w:r w:rsidRPr="00C907C1">
                              <w:rPr>
                                <w:rFonts w:ascii="Arial" w:hAnsi="Arial"/>
                                <w:b/>
                                <w:color w:val="1F3864"/>
                                <w:sz w:val="16"/>
                                <w:lang w:val="en-GB"/>
                              </w:rPr>
                              <w:tab/>
                              <w:t>(290) 22555</w:t>
                            </w:r>
                          </w:p>
                          <w:p w14:paraId="789D4749"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Facsimile</w:t>
                            </w:r>
                            <w:r w:rsidRPr="00C907C1">
                              <w:rPr>
                                <w:rFonts w:ascii="Arial" w:hAnsi="Arial"/>
                                <w:b/>
                                <w:color w:val="1F3864"/>
                                <w:sz w:val="16"/>
                                <w:lang w:val="en-GB"/>
                              </w:rPr>
                              <w:tab/>
                              <w:t>(290) 22869</w:t>
                            </w:r>
                          </w:p>
                          <w:p w14:paraId="44C4AACA" w14:textId="77777777" w:rsidR="00A1123F" w:rsidRPr="00C907C1" w:rsidRDefault="00A1123F" w:rsidP="00A1123F">
                            <w:pPr>
                              <w:ind w:firstLine="720"/>
                              <w:rPr>
                                <w:b/>
                                <w:color w:val="1F3864"/>
                                <w:lang w:val="en-GB"/>
                              </w:rPr>
                            </w:pPr>
                            <w:r w:rsidRPr="00C907C1">
                              <w:rPr>
                                <w:rFonts w:ascii="Arial" w:hAnsi="Arial"/>
                                <w:b/>
                                <w:color w:val="1F3864"/>
                                <w:sz w:val="16"/>
                                <w:lang w:val="en-GB"/>
                              </w:rPr>
                              <w:t>Email   linda.glanville@sainthelena.gov.sh</w:t>
                            </w:r>
                          </w:p>
                          <w:p w14:paraId="47D8D72E" w14:textId="77777777" w:rsidR="00A1123F" w:rsidRPr="00C907C1" w:rsidRDefault="00A1123F" w:rsidP="00A1123F">
                            <w:pPr>
                              <w:rPr>
                                <w:color w:val="1F3864"/>
                              </w:rPr>
                            </w:pPr>
                          </w:p>
                          <w:p w14:paraId="64C3EAB5" w14:textId="77777777" w:rsidR="00A1123F" w:rsidRDefault="00A1123F" w:rsidP="00A11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C0A3" id="Text Box 2" o:spid="_x0000_s1027" type="#_x0000_t202" style="position:absolute;left:0;text-align:left;margin-left:242.4pt;margin-top:3.9pt;width:221.7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Gc9wEAANIDAAAOAAAAZHJzL2Uyb0RvYy54bWysU1Fv0zAQfkfiP1h+p2lKy7a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" stroked="f">
                <v:textbox>
                  <w:txbxContent>
                    <w:p w14:paraId="40092C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GOVERNOR'S OFFICE</w:t>
                      </w:r>
                    </w:p>
                    <w:p w14:paraId="3AF67ABE"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THE CASTLE</w:t>
                      </w:r>
                    </w:p>
                    <w:p w14:paraId="1CCF97E7"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JAMESTOWN</w:t>
                      </w:r>
                    </w:p>
                    <w:p w14:paraId="63033A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ST. HELENA</w:t>
                      </w:r>
                    </w:p>
                    <w:p w14:paraId="0DE19850" w14:textId="77777777" w:rsidR="00A1123F" w:rsidRPr="00C907C1" w:rsidRDefault="00A1123F" w:rsidP="00A1123F">
                      <w:pPr>
                        <w:rPr>
                          <w:rFonts w:ascii="Arial" w:hAnsi="Arial"/>
                          <w:b/>
                          <w:color w:val="1F3864"/>
                          <w:sz w:val="16"/>
                          <w:lang w:val="en-GB"/>
                        </w:rPr>
                      </w:pPr>
                    </w:p>
                    <w:p w14:paraId="229CE8D7"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Telephone</w:t>
                      </w:r>
                      <w:r w:rsidRPr="00C907C1">
                        <w:rPr>
                          <w:rFonts w:ascii="Arial" w:hAnsi="Arial"/>
                          <w:b/>
                          <w:color w:val="1F3864"/>
                          <w:sz w:val="16"/>
                          <w:lang w:val="en-GB"/>
                        </w:rPr>
                        <w:tab/>
                        <w:t>(290) 22555</w:t>
                      </w:r>
                    </w:p>
                    <w:p w14:paraId="789D4749"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Facsimile</w:t>
                      </w:r>
                      <w:r w:rsidRPr="00C907C1">
                        <w:rPr>
                          <w:rFonts w:ascii="Arial" w:hAnsi="Arial"/>
                          <w:b/>
                          <w:color w:val="1F3864"/>
                          <w:sz w:val="16"/>
                          <w:lang w:val="en-GB"/>
                        </w:rPr>
                        <w:tab/>
                        <w:t>(290) 22869</w:t>
                      </w:r>
                    </w:p>
                    <w:p w14:paraId="44C4AACA" w14:textId="77777777" w:rsidR="00A1123F" w:rsidRPr="00C907C1" w:rsidRDefault="00A1123F" w:rsidP="00A1123F">
                      <w:pPr>
                        <w:ind w:firstLine="720"/>
                        <w:rPr>
                          <w:b/>
                          <w:color w:val="1F3864"/>
                          <w:lang w:val="en-GB"/>
                        </w:rPr>
                      </w:pPr>
                      <w:r w:rsidRPr="00C907C1">
                        <w:rPr>
                          <w:rFonts w:ascii="Arial" w:hAnsi="Arial"/>
                          <w:b/>
                          <w:color w:val="1F3864"/>
                          <w:sz w:val="16"/>
                          <w:lang w:val="en-GB"/>
                        </w:rPr>
                        <w:t>Email   linda.glanville@sainthelena.gov.sh</w:t>
                      </w:r>
                    </w:p>
                    <w:p w14:paraId="47D8D72E" w14:textId="77777777" w:rsidR="00A1123F" w:rsidRPr="00C907C1" w:rsidRDefault="00A1123F" w:rsidP="00A1123F">
                      <w:pPr>
                        <w:rPr>
                          <w:color w:val="1F3864"/>
                        </w:rPr>
                      </w:pPr>
                    </w:p>
                    <w:p w14:paraId="64C3EAB5" w14:textId="77777777" w:rsidR="00A1123F" w:rsidRDefault="00A1123F" w:rsidP="00A1123F"/>
                  </w:txbxContent>
                </v:textbox>
              </v:shape>
            </w:pict>
          </mc:Fallback>
        </mc:AlternateContent>
      </w:r>
    </w:p>
    <w:p w14:paraId="68BFC21D" w14:textId="77777777" w:rsidR="00A1123F" w:rsidRPr="00860A12" w:rsidRDefault="00A1123F" w:rsidP="00A1123F">
      <w:pPr>
        <w:jc w:val="both"/>
        <w:rPr>
          <w:rFonts w:ascii="Calibri" w:hAnsi="Calibri" w:cs="Arial"/>
          <w:sz w:val="28"/>
          <w:szCs w:val="28"/>
        </w:rPr>
      </w:pPr>
    </w:p>
    <w:p w14:paraId="1F86BA63" w14:textId="77777777" w:rsidR="00A1123F" w:rsidRPr="00860A12" w:rsidRDefault="00A1123F" w:rsidP="00A1123F">
      <w:pPr>
        <w:jc w:val="both"/>
        <w:rPr>
          <w:rFonts w:ascii="Calibri" w:hAnsi="Calibri" w:cs="Arial"/>
          <w:sz w:val="28"/>
          <w:szCs w:val="28"/>
        </w:rPr>
      </w:pPr>
    </w:p>
    <w:p w14:paraId="0EA9385E" w14:textId="77777777" w:rsidR="00A1123F" w:rsidRPr="00F26F4C" w:rsidRDefault="00A1123F" w:rsidP="00A1123F">
      <w:pPr>
        <w:rPr>
          <w:color w:val="0000FF"/>
        </w:rPr>
      </w:pPr>
    </w:p>
    <w:p w14:paraId="0CE41DCE" w14:textId="77777777" w:rsidR="00A1123F" w:rsidRPr="00653ACC" w:rsidRDefault="00A1123F" w:rsidP="00A1123F">
      <w:pPr>
        <w:jc w:val="both"/>
        <w:rPr>
          <w:rFonts w:ascii="Calibri" w:hAnsi="Calibri"/>
          <w:sz w:val="28"/>
          <w:szCs w:val="28"/>
        </w:rPr>
      </w:pPr>
    </w:p>
    <w:p w14:paraId="26582F65" w14:textId="77777777" w:rsidR="00A1123F" w:rsidRDefault="00A1123F" w:rsidP="00A1123F">
      <w:pPr>
        <w:jc w:val="center"/>
        <w:rPr>
          <w:rFonts w:ascii="Calibri" w:hAnsi="Calibri"/>
          <w:sz w:val="28"/>
          <w:szCs w:val="28"/>
        </w:rPr>
      </w:pPr>
    </w:p>
    <w:p w14:paraId="201EFB14" w14:textId="77777777" w:rsidR="00A1123F" w:rsidRDefault="00A1123F" w:rsidP="00A1123F">
      <w:pPr>
        <w:jc w:val="both"/>
        <w:rPr>
          <w:rFonts w:ascii="Arial" w:hAnsi="Arial" w:cs="Arial"/>
          <w:sz w:val="24"/>
          <w:szCs w:val="24"/>
        </w:rPr>
      </w:pPr>
    </w:p>
    <w:p w14:paraId="5F92E962" w14:textId="3B8558CF" w:rsidR="00A1123F" w:rsidRDefault="00A1123F" w:rsidP="00A1123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1FAA">
        <w:rPr>
          <w:rFonts w:ascii="Arial" w:hAnsi="Arial" w:cs="Arial"/>
          <w:sz w:val="24"/>
          <w:szCs w:val="24"/>
        </w:rPr>
        <w:t xml:space="preserve">May </w:t>
      </w:r>
      <w:r>
        <w:rPr>
          <w:rFonts w:ascii="Arial" w:hAnsi="Arial" w:cs="Arial"/>
          <w:sz w:val="24"/>
          <w:szCs w:val="24"/>
        </w:rPr>
        <w:t>2025</w:t>
      </w:r>
    </w:p>
    <w:p w14:paraId="22103A82" w14:textId="77777777" w:rsidR="00A1123F" w:rsidRDefault="00A1123F" w:rsidP="00A1123F">
      <w:pPr>
        <w:jc w:val="both"/>
        <w:rPr>
          <w:rFonts w:ascii="Arial" w:hAnsi="Arial" w:cs="Arial"/>
          <w:sz w:val="24"/>
          <w:szCs w:val="24"/>
        </w:rPr>
      </w:pPr>
    </w:p>
    <w:p w14:paraId="63A141E6" w14:textId="77777777" w:rsidR="00A1123F" w:rsidRPr="00594305" w:rsidRDefault="00A1123F" w:rsidP="00A1123F">
      <w:pPr>
        <w:rPr>
          <w:rFonts w:ascii="Arial" w:hAnsi="Arial" w:cs="Arial"/>
          <w:sz w:val="22"/>
          <w:szCs w:val="24"/>
        </w:rPr>
      </w:pPr>
      <w:r w:rsidRPr="00594305">
        <w:rPr>
          <w:rFonts w:ascii="Arial" w:hAnsi="Arial" w:cs="Arial"/>
          <w:sz w:val="22"/>
          <w:szCs w:val="24"/>
        </w:rPr>
        <w:t>Thank you for considering an application to join our team as the Attorney General.</w:t>
      </w:r>
    </w:p>
    <w:p w14:paraId="3C6A08FE" w14:textId="77777777" w:rsidR="00A1123F" w:rsidRPr="00594305" w:rsidRDefault="00A1123F" w:rsidP="00A1123F">
      <w:pPr>
        <w:rPr>
          <w:rFonts w:ascii="Arial" w:hAnsi="Arial" w:cs="Arial"/>
          <w:sz w:val="22"/>
          <w:szCs w:val="24"/>
        </w:rPr>
      </w:pPr>
    </w:p>
    <w:p w14:paraId="4AE7DC74" w14:textId="77777777" w:rsidR="00A1123F" w:rsidRPr="00594305" w:rsidRDefault="00A1123F" w:rsidP="00A1123F">
      <w:pPr>
        <w:rPr>
          <w:rFonts w:ascii="Arial" w:hAnsi="Arial" w:cs="Arial"/>
          <w:sz w:val="22"/>
          <w:szCs w:val="24"/>
        </w:rPr>
      </w:pPr>
      <w:r w:rsidRPr="00594305">
        <w:rPr>
          <w:rFonts w:ascii="Arial" w:hAnsi="Arial" w:cs="Arial"/>
          <w:sz w:val="22"/>
          <w:szCs w:val="24"/>
        </w:rPr>
        <w:t xml:space="preserve">St Helena, Ascension and Tristan da Cunha is a unique territorial grouping.  Each Island has its own government, history and character, yet all are members of the British family.  Located in the southern Atlantic, they are gems in the ocean, whose remoteness has forged resilience and a strong sense of community, traits needed to withstand the challenges of geography.   </w:t>
      </w:r>
    </w:p>
    <w:p w14:paraId="3C01225C" w14:textId="77777777" w:rsidR="00A1123F" w:rsidRPr="00594305" w:rsidRDefault="00A1123F" w:rsidP="00A1123F">
      <w:pPr>
        <w:rPr>
          <w:rFonts w:ascii="Arial" w:hAnsi="Arial" w:cs="Arial"/>
          <w:sz w:val="22"/>
          <w:szCs w:val="24"/>
        </w:rPr>
      </w:pPr>
    </w:p>
    <w:p w14:paraId="1290038F" w14:textId="77777777" w:rsidR="00A1123F" w:rsidRDefault="00A1123F" w:rsidP="00A1123F">
      <w:pPr>
        <w:rPr>
          <w:rFonts w:ascii="Arial" w:hAnsi="Arial" w:cs="Arial"/>
          <w:sz w:val="22"/>
          <w:szCs w:val="24"/>
        </w:rPr>
      </w:pPr>
      <w:r w:rsidRPr="00594305">
        <w:rPr>
          <w:rFonts w:ascii="Arial" w:hAnsi="Arial" w:cs="Arial"/>
          <w:sz w:val="22"/>
          <w:szCs w:val="24"/>
        </w:rPr>
        <w:t>In terms of self-determination, all three Islands have considerable autonomy and must provide a full range of government services.  With small budgets and high demand, this is no simple matter and puts significant pressure on efficiency and agility.   No one Island is more important than the other and balancing support across the group is an art.  This said, St Helena dominates the agenda given its far greater population; it is also the only government to introduce a ministerial system.</w:t>
      </w:r>
    </w:p>
    <w:p w14:paraId="39E53A26" w14:textId="77777777" w:rsidR="00A1123F" w:rsidRPr="00594305" w:rsidRDefault="00A1123F" w:rsidP="00A1123F">
      <w:pPr>
        <w:rPr>
          <w:rFonts w:ascii="Arial" w:hAnsi="Arial" w:cs="Arial"/>
          <w:sz w:val="22"/>
          <w:szCs w:val="24"/>
        </w:rPr>
      </w:pPr>
    </w:p>
    <w:p w14:paraId="29F49C4C" w14:textId="77777777" w:rsidR="00A1123F" w:rsidRDefault="00A1123F" w:rsidP="00A1123F">
      <w:pPr>
        <w:rPr>
          <w:rFonts w:ascii="Arial" w:hAnsi="Arial" w:cs="Arial"/>
          <w:sz w:val="22"/>
          <w:szCs w:val="24"/>
        </w:rPr>
      </w:pPr>
      <w:r w:rsidRPr="00594305">
        <w:rPr>
          <w:rFonts w:ascii="Arial" w:hAnsi="Arial" w:cs="Arial"/>
          <w:sz w:val="22"/>
          <w:szCs w:val="24"/>
        </w:rPr>
        <w:t xml:space="preserve">Chambers, whilst small, are growing.  There is no denying that the workload is high; the span of responsibilities as principal legal advisor, </w:t>
      </w:r>
      <w:r w:rsidRPr="00594305">
        <w:rPr>
          <w:rFonts w:ascii="Arial" w:hAnsi="Arial" w:cs="Arial"/>
          <w:i/>
          <w:iCs/>
          <w:sz w:val="22"/>
          <w:szCs w:val="24"/>
        </w:rPr>
        <w:t>de facto</w:t>
      </w:r>
      <w:r w:rsidRPr="00594305">
        <w:rPr>
          <w:rFonts w:ascii="Arial" w:hAnsi="Arial" w:cs="Arial"/>
          <w:sz w:val="22"/>
          <w:szCs w:val="24"/>
        </w:rPr>
        <w:t xml:space="preserve"> director of prosecutions and director of government legal services is notable.  Yet such breadth affords the opportunity for the incumbent to make a real difference to the three communities you will serve.  </w:t>
      </w:r>
    </w:p>
    <w:p w14:paraId="281CD6F1" w14:textId="77777777" w:rsidR="00A1123F" w:rsidRPr="00594305" w:rsidRDefault="00A1123F" w:rsidP="00A1123F">
      <w:pPr>
        <w:rPr>
          <w:rFonts w:ascii="Arial" w:hAnsi="Arial" w:cs="Arial"/>
          <w:sz w:val="22"/>
          <w:szCs w:val="24"/>
        </w:rPr>
      </w:pPr>
    </w:p>
    <w:p w14:paraId="756EB264" w14:textId="76C17B8A" w:rsidR="00A1123F" w:rsidRPr="00594305" w:rsidRDefault="00A1123F" w:rsidP="00A1123F">
      <w:pPr>
        <w:rPr>
          <w:rFonts w:ascii="Arial" w:hAnsi="Arial" w:cs="Arial"/>
          <w:sz w:val="22"/>
          <w:szCs w:val="24"/>
        </w:rPr>
      </w:pPr>
      <w:r w:rsidRPr="00594305">
        <w:rPr>
          <w:rFonts w:ascii="Arial" w:hAnsi="Arial" w:cs="Arial"/>
          <w:sz w:val="22"/>
          <w:szCs w:val="24"/>
        </w:rPr>
        <w:t xml:space="preserve">Domestically, you will live on St Helena.  Known locally as the </w:t>
      </w:r>
      <w:r>
        <w:rPr>
          <w:rFonts w:ascii="Arial" w:hAnsi="Arial" w:cs="Arial"/>
          <w:sz w:val="22"/>
          <w:szCs w:val="24"/>
        </w:rPr>
        <w:t>f</w:t>
      </w:r>
      <w:r w:rsidRPr="00594305">
        <w:rPr>
          <w:rFonts w:ascii="Arial" w:hAnsi="Arial" w:cs="Arial"/>
          <w:sz w:val="22"/>
          <w:szCs w:val="24"/>
        </w:rPr>
        <w:t xml:space="preserve">riendly </w:t>
      </w:r>
      <w:r>
        <w:rPr>
          <w:rFonts w:ascii="Arial" w:hAnsi="Arial" w:cs="Arial"/>
          <w:sz w:val="22"/>
          <w:szCs w:val="24"/>
        </w:rPr>
        <w:t>i</w:t>
      </w:r>
      <w:r w:rsidRPr="00594305">
        <w:rPr>
          <w:rFonts w:ascii="Arial" w:hAnsi="Arial" w:cs="Arial"/>
          <w:sz w:val="22"/>
          <w:szCs w:val="24"/>
        </w:rPr>
        <w:t>sland, its extraordinary beauty</w:t>
      </w:r>
      <w:r>
        <w:rPr>
          <w:rFonts w:ascii="Arial" w:hAnsi="Arial" w:cs="Arial"/>
          <w:sz w:val="22"/>
          <w:szCs w:val="24"/>
        </w:rPr>
        <w:t xml:space="preserve"> and </w:t>
      </w:r>
      <w:proofErr w:type="spellStart"/>
      <w:r w:rsidR="00D55C3A" w:rsidRPr="00594305">
        <w:rPr>
          <w:rFonts w:ascii="Arial" w:hAnsi="Arial" w:cs="Arial"/>
          <w:sz w:val="22"/>
          <w:szCs w:val="24"/>
        </w:rPr>
        <w:t>un</w:t>
      </w:r>
      <w:r w:rsidR="00D55C3A">
        <w:rPr>
          <w:rFonts w:ascii="Arial" w:hAnsi="Arial" w:cs="Arial"/>
          <w:sz w:val="22"/>
          <w:szCs w:val="24"/>
        </w:rPr>
        <w:t>spoilt</w:t>
      </w:r>
      <w:proofErr w:type="spellEnd"/>
      <w:r w:rsidRPr="00594305">
        <w:rPr>
          <w:rFonts w:ascii="Arial" w:hAnsi="Arial" w:cs="Arial"/>
          <w:sz w:val="22"/>
          <w:szCs w:val="24"/>
        </w:rPr>
        <w:t xml:space="preserve"> ocean (it is an exceptional scuba diving location) is captivating.  There are no malls, theme parks or even a cinema.  There is however abundant fresh air, great trails for cycling and walking, and within weeks, you will be waving to </w:t>
      </w:r>
      <w:proofErr w:type="gramStart"/>
      <w:r w:rsidRPr="00594305">
        <w:rPr>
          <w:rFonts w:ascii="Arial" w:hAnsi="Arial" w:cs="Arial"/>
          <w:sz w:val="22"/>
          <w:szCs w:val="24"/>
        </w:rPr>
        <w:t>each and every</w:t>
      </w:r>
      <w:proofErr w:type="gramEnd"/>
      <w:r w:rsidRPr="00594305">
        <w:rPr>
          <w:rFonts w:ascii="Arial" w:hAnsi="Arial" w:cs="Arial"/>
          <w:sz w:val="22"/>
          <w:szCs w:val="24"/>
        </w:rPr>
        <w:t xml:space="preserve"> one as you move around the Island. And if you could ever get bored of that, South Africa is on the proverbial doorstep. </w:t>
      </w:r>
    </w:p>
    <w:p w14:paraId="32BE942D" w14:textId="77777777" w:rsidR="00A1123F" w:rsidRPr="00594305" w:rsidRDefault="00A1123F" w:rsidP="00A1123F">
      <w:pPr>
        <w:rPr>
          <w:rFonts w:ascii="Arial" w:hAnsi="Arial" w:cs="Arial"/>
          <w:sz w:val="22"/>
          <w:szCs w:val="24"/>
        </w:rPr>
      </w:pPr>
    </w:p>
    <w:p w14:paraId="544740E9" w14:textId="77777777" w:rsidR="00A1123F" w:rsidRPr="00594305" w:rsidRDefault="00A1123F" w:rsidP="00A1123F">
      <w:pPr>
        <w:rPr>
          <w:rFonts w:ascii="Arial" w:hAnsi="Arial" w:cs="Arial"/>
          <w:sz w:val="22"/>
          <w:szCs w:val="24"/>
        </w:rPr>
      </w:pPr>
      <w:r w:rsidRPr="00594305">
        <w:rPr>
          <w:rFonts w:ascii="Arial" w:hAnsi="Arial" w:cs="Arial"/>
          <w:sz w:val="22"/>
          <w:szCs w:val="24"/>
        </w:rPr>
        <w:t xml:space="preserve">I genuinely believe if you have the motivation and ability, the appointment of Attorney General St Helena, Ascension and Tristan da Cunha will be a highlight of your career, personally and professionally. </w:t>
      </w:r>
    </w:p>
    <w:p w14:paraId="4C921E2F" w14:textId="77777777" w:rsidR="00A1123F" w:rsidRPr="00594305" w:rsidRDefault="00A1123F" w:rsidP="00A1123F">
      <w:pPr>
        <w:rPr>
          <w:rFonts w:ascii="Arial" w:hAnsi="Arial" w:cs="Arial"/>
          <w:sz w:val="22"/>
          <w:szCs w:val="24"/>
        </w:rPr>
      </w:pPr>
    </w:p>
    <w:p w14:paraId="1C9CCE5D" w14:textId="77777777" w:rsidR="00A1123F" w:rsidRPr="00594305" w:rsidRDefault="00A1123F" w:rsidP="00A1123F">
      <w:pPr>
        <w:rPr>
          <w:rFonts w:ascii="Arial" w:hAnsi="Arial" w:cs="Arial"/>
          <w:sz w:val="22"/>
          <w:szCs w:val="24"/>
        </w:rPr>
      </w:pPr>
      <w:r w:rsidRPr="00594305">
        <w:rPr>
          <w:rFonts w:ascii="Arial" w:hAnsi="Arial" w:cs="Arial"/>
          <w:sz w:val="22"/>
          <w:szCs w:val="24"/>
        </w:rPr>
        <w:t xml:space="preserve">Thank you for taking the time to </w:t>
      </w:r>
      <w:proofErr w:type="gramStart"/>
      <w:r w:rsidRPr="00594305">
        <w:rPr>
          <w:rFonts w:ascii="Arial" w:hAnsi="Arial" w:cs="Arial"/>
          <w:sz w:val="22"/>
          <w:szCs w:val="24"/>
        </w:rPr>
        <w:t>look into</w:t>
      </w:r>
      <w:proofErr w:type="gramEnd"/>
      <w:r w:rsidRPr="00594305">
        <w:rPr>
          <w:rFonts w:ascii="Arial" w:hAnsi="Arial" w:cs="Arial"/>
          <w:sz w:val="22"/>
          <w:szCs w:val="24"/>
        </w:rPr>
        <w:t xml:space="preserve"> this role, and if you </w:t>
      </w:r>
      <w:proofErr w:type="gramStart"/>
      <w:r w:rsidRPr="00594305">
        <w:rPr>
          <w:rFonts w:ascii="Arial" w:hAnsi="Arial" w:cs="Arial"/>
          <w:sz w:val="22"/>
          <w:szCs w:val="24"/>
        </w:rPr>
        <w:t>make a decision</w:t>
      </w:r>
      <w:proofErr w:type="gramEnd"/>
      <w:r w:rsidRPr="00594305">
        <w:rPr>
          <w:rFonts w:ascii="Arial" w:hAnsi="Arial" w:cs="Arial"/>
          <w:sz w:val="22"/>
          <w:szCs w:val="24"/>
        </w:rPr>
        <w:t xml:space="preserve"> to </w:t>
      </w:r>
      <w:proofErr w:type="gramStart"/>
      <w:r w:rsidRPr="00594305">
        <w:rPr>
          <w:rFonts w:ascii="Arial" w:hAnsi="Arial" w:cs="Arial"/>
          <w:sz w:val="22"/>
          <w:szCs w:val="24"/>
        </w:rPr>
        <w:t>apply</w:t>
      </w:r>
      <w:proofErr w:type="gramEnd"/>
      <w:r w:rsidRPr="00594305">
        <w:rPr>
          <w:rFonts w:ascii="Arial" w:hAnsi="Arial" w:cs="Arial"/>
          <w:sz w:val="22"/>
          <w:szCs w:val="24"/>
        </w:rPr>
        <w:t xml:space="preserve"> we look forward to hearing from you.</w:t>
      </w:r>
    </w:p>
    <w:p w14:paraId="46A57EBB" w14:textId="77777777" w:rsidR="00A1123F" w:rsidRPr="00594305" w:rsidRDefault="00A1123F" w:rsidP="00A1123F">
      <w:pPr>
        <w:rPr>
          <w:rFonts w:ascii="Arial" w:hAnsi="Arial" w:cs="Arial"/>
          <w:sz w:val="22"/>
          <w:szCs w:val="24"/>
        </w:rPr>
      </w:pPr>
    </w:p>
    <w:p w14:paraId="55FBA792" w14:textId="77777777" w:rsidR="00A1123F" w:rsidRPr="00594305" w:rsidRDefault="00A1123F" w:rsidP="00A1123F">
      <w:pPr>
        <w:jc w:val="center"/>
        <w:rPr>
          <w:rFonts w:ascii="Arial" w:hAnsi="Arial" w:cs="Arial"/>
          <w:sz w:val="22"/>
          <w:szCs w:val="24"/>
        </w:rPr>
      </w:pPr>
      <w:r w:rsidRPr="00594305">
        <w:rPr>
          <w:rFonts w:ascii="Arial" w:hAnsi="Arial" w:cs="Arial"/>
          <w:sz w:val="22"/>
          <w:szCs w:val="24"/>
        </w:rPr>
        <w:t xml:space="preserve">His Excellency </w:t>
      </w:r>
      <w:proofErr w:type="gramStart"/>
      <w:r w:rsidRPr="00594305">
        <w:rPr>
          <w:rFonts w:ascii="Arial" w:hAnsi="Arial" w:cs="Arial"/>
          <w:sz w:val="22"/>
          <w:szCs w:val="24"/>
        </w:rPr>
        <w:t>The</w:t>
      </w:r>
      <w:proofErr w:type="gramEnd"/>
      <w:r w:rsidRPr="00594305">
        <w:rPr>
          <w:rFonts w:ascii="Arial" w:hAnsi="Arial" w:cs="Arial"/>
          <w:sz w:val="22"/>
          <w:szCs w:val="24"/>
        </w:rPr>
        <w:t xml:space="preserve"> Governor Nigel Phillips CBE</w:t>
      </w:r>
    </w:p>
    <w:p w14:paraId="32586B80" w14:textId="77777777" w:rsidR="00A1123F" w:rsidRPr="000662D8" w:rsidRDefault="00A1123F" w:rsidP="00A1123F">
      <w:pPr>
        <w:rPr>
          <w:rFonts w:ascii="Arial" w:hAnsi="Arial" w:cs="Arial"/>
          <w:sz w:val="24"/>
          <w:szCs w:val="24"/>
        </w:rPr>
      </w:pPr>
    </w:p>
    <w:p w14:paraId="0520D0B7" w14:textId="39B8ACA3" w:rsidR="00A1123F" w:rsidRDefault="00A1123F" w:rsidP="00A1123F">
      <w:pPr>
        <w:rPr>
          <w:rFonts w:ascii="Calibri" w:hAnsi="Calibri"/>
          <w:b/>
          <w:color w:val="003399"/>
          <w:sz w:val="28"/>
          <w:szCs w:val="28"/>
        </w:rPr>
      </w:pPr>
      <w:r>
        <w:rPr>
          <w:noProof/>
        </w:rPr>
        <w:drawing>
          <wp:inline distT="0" distB="0" distL="0" distR="0" wp14:anchorId="6AF70C12" wp14:editId="5169C42F">
            <wp:extent cx="1000125" cy="990600"/>
            <wp:effectExtent l="0" t="0" r="9525" b="0"/>
            <wp:docPr id="51430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12627" r="-1405" b="31729"/>
                    <a:stretch>
                      <a:fillRect/>
                    </a:stretch>
                  </pic:blipFill>
                  <pic:spPr bwMode="auto">
                    <a:xfrm>
                      <a:off x="0" y="0"/>
                      <a:ext cx="1000125" cy="990600"/>
                    </a:xfrm>
                    <a:prstGeom prst="rect">
                      <a:avLst/>
                    </a:prstGeom>
                    <a:noFill/>
                    <a:ln>
                      <a:noFill/>
                    </a:ln>
                  </pic:spPr>
                </pic:pic>
              </a:graphicData>
            </a:graphic>
          </wp:inline>
        </w:drawing>
      </w:r>
    </w:p>
    <w:p w14:paraId="36FA8BAA" w14:textId="77777777" w:rsidR="0087004B" w:rsidRDefault="0087004B"/>
    <w:sectPr w:rsidR="0087004B" w:rsidSect="00A1123F">
      <w:pgSz w:w="11907" w:h="16839" w:code="9"/>
      <w:pgMar w:top="1134" w:right="1440" w:bottom="1134" w:left="1440" w:header="284"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3F"/>
    <w:rsid w:val="0064553F"/>
    <w:rsid w:val="008442F0"/>
    <w:rsid w:val="0087004B"/>
    <w:rsid w:val="009A73A8"/>
    <w:rsid w:val="00A1123F"/>
    <w:rsid w:val="00A11FAA"/>
    <w:rsid w:val="00B74531"/>
    <w:rsid w:val="00D5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4E08"/>
  <w15:chartTrackingRefBased/>
  <w15:docId w15:val="{28224B8B-55D8-423A-91E1-7074D02E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3F"/>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A112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112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112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1123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A1123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A1123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A1123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A1123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A1123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23F"/>
    <w:rPr>
      <w:rFonts w:eastAsiaTheme="majorEastAsia" w:cstheme="majorBidi"/>
      <w:color w:val="272727" w:themeColor="text1" w:themeTint="D8"/>
    </w:rPr>
  </w:style>
  <w:style w:type="paragraph" w:styleId="Title">
    <w:name w:val="Title"/>
    <w:basedOn w:val="Normal"/>
    <w:next w:val="Normal"/>
    <w:link w:val="TitleChar"/>
    <w:uiPriority w:val="10"/>
    <w:qFormat/>
    <w:rsid w:val="00A1123F"/>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11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2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11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23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A1123F"/>
    <w:rPr>
      <w:i/>
      <w:iCs/>
      <w:color w:val="404040" w:themeColor="text1" w:themeTint="BF"/>
    </w:rPr>
  </w:style>
  <w:style w:type="paragraph" w:styleId="ListParagraph">
    <w:name w:val="List Paragraph"/>
    <w:basedOn w:val="Normal"/>
    <w:uiPriority w:val="34"/>
    <w:qFormat/>
    <w:rsid w:val="00A1123F"/>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A1123F"/>
    <w:rPr>
      <w:i/>
      <w:iCs/>
      <w:color w:val="0F4761" w:themeColor="accent1" w:themeShade="BF"/>
    </w:rPr>
  </w:style>
  <w:style w:type="paragraph" w:styleId="IntenseQuote">
    <w:name w:val="Intense Quote"/>
    <w:basedOn w:val="Normal"/>
    <w:next w:val="Normal"/>
    <w:link w:val="IntenseQuoteChar"/>
    <w:uiPriority w:val="30"/>
    <w:qFormat/>
    <w:rsid w:val="00A112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A1123F"/>
    <w:rPr>
      <w:i/>
      <w:iCs/>
      <w:color w:val="0F4761" w:themeColor="accent1" w:themeShade="BF"/>
    </w:rPr>
  </w:style>
  <w:style w:type="character" w:styleId="IntenseReference">
    <w:name w:val="Intense Reference"/>
    <w:basedOn w:val="DefaultParagraphFont"/>
    <w:uiPriority w:val="32"/>
    <w:qFormat/>
    <w:rsid w:val="00A1123F"/>
    <w:rPr>
      <w:b/>
      <w:bCs/>
      <w:smallCaps/>
      <w:color w:val="0F4761" w:themeColor="accent1" w:themeShade="BF"/>
      <w:spacing w:val="5"/>
    </w:rPr>
  </w:style>
  <w:style w:type="paragraph" w:styleId="Header">
    <w:name w:val="header"/>
    <w:basedOn w:val="Normal"/>
    <w:link w:val="HeaderChar"/>
    <w:uiPriority w:val="99"/>
    <w:unhideWhenUsed/>
    <w:rsid w:val="00A1123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1123F"/>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4</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Phillips</dc:creator>
  <cp:keywords/>
  <dc:description/>
  <cp:lastModifiedBy>Simran Panesar</cp:lastModifiedBy>
  <cp:revision>2</cp:revision>
  <dcterms:created xsi:type="dcterms:W3CDTF">2025-06-04T08:28:00Z</dcterms:created>
  <dcterms:modified xsi:type="dcterms:W3CDTF">2025-06-04T08:28:00Z</dcterms:modified>
</cp:coreProperties>
</file>